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262" w:rsidRDefault="006F4F36">
      <w:pPr>
        <w:spacing w:before="240" w:after="240"/>
        <w:jc w:val="center"/>
        <w:rPr>
          <w:sz w:val="28"/>
          <w:szCs w:val="28"/>
        </w:rPr>
      </w:pPr>
      <w:r>
        <w:rPr>
          <w:noProof/>
        </w:rPr>
        <w:drawing>
          <wp:inline distT="114300" distB="114300" distL="114300" distR="114300">
            <wp:extent cx="2838450" cy="21097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838450" cy="2109788"/>
                    </a:xfrm>
                    <a:prstGeom prst="rect">
                      <a:avLst/>
                    </a:prstGeom>
                    <a:ln/>
                  </pic:spPr>
                </pic:pic>
              </a:graphicData>
            </a:graphic>
          </wp:inline>
        </w:drawing>
      </w:r>
      <w:r>
        <w:rPr>
          <w:noProof/>
        </w:rPr>
        <w:drawing>
          <wp:inline distT="114300" distB="114300" distL="114300" distR="114300">
            <wp:extent cx="2681288" cy="21240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81288" cy="2124075"/>
                    </a:xfrm>
                    <a:prstGeom prst="rect">
                      <a:avLst/>
                    </a:prstGeom>
                    <a:ln/>
                  </pic:spPr>
                </pic:pic>
              </a:graphicData>
            </a:graphic>
          </wp:inline>
        </w:drawing>
      </w:r>
    </w:p>
    <w:p w:rsidR="00C15262" w:rsidRDefault="006F4F36">
      <w:pPr>
        <w:spacing w:line="240" w:lineRule="auto"/>
        <w:jc w:val="center"/>
        <w:rPr>
          <w:rFonts w:ascii="Proxima Nova" w:eastAsia="Proxima Nova" w:hAnsi="Proxima Nova" w:cs="Proxima Nova"/>
          <w:b/>
          <w:sz w:val="26"/>
          <w:szCs w:val="26"/>
        </w:rPr>
      </w:pPr>
      <w:r>
        <w:rPr>
          <w:rFonts w:ascii="Proxima Nova" w:eastAsia="Proxima Nova" w:hAnsi="Proxima Nova" w:cs="Proxima Nova"/>
          <w:b/>
          <w:sz w:val="26"/>
          <w:szCs w:val="26"/>
        </w:rPr>
        <w:t xml:space="preserve">Festive Fall Frolic Speech Tournament </w:t>
      </w:r>
    </w:p>
    <w:p w:rsidR="00C15262" w:rsidRDefault="006F4F36">
      <w:pPr>
        <w:spacing w:line="240" w:lineRule="auto"/>
        <w:jc w:val="center"/>
        <w:rPr>
          <w:rFonts w:ascii="Proxima Nova" w:eastAsia="Proxima Nova" w:hAnsi="Proxima Nova" w:cs="Proxima Nova"/>
          <w:sz w:val="26"/>
          <w:szCs w:val="26"/>
        </w:rPr>
      </w:pPr>
      <w:r>
        <w:rPr>
          <w:rFonts w:ascii="Proxima Nova" w:eastAsia="Proxima Nova" w:hAnsi="Proxima Nova" w:cs="Proxima Nova"/>
          <w:sz w:val="26"/>
          <w:szCs w:val="26"/>
        </w:rPr>
        <w:t>October, 21 2023</w:t>
      </w:r>
    </w:p>
    <w:p w:rsidR="00C15262" w:rsidRDefault="006F4F36">
      <w:pPr>
        <w:spacing w:line="240" w:lineRule="auto"/>
        <w:jc w:val="center"/>
        <w:rPr>
          <w:rFonts w:ascii="Proxima Nova" w:eastAsia="Proxima Nova" w:hAnsi="Proxima Nova" w:cs="Proxima Nova"/>
          <w:sz w:val="26"/>
          <w:szCs w:val="26"/>
        </w:rPr>
      </w:pPr>
      <w:r>
        <w:rPr>
          <w:rFonts w:ascii="Proxima Nova" w:eastAsia="Proxima Nova" w:hAnsi="Proxima Nova" w:cs="Proxima Nova"/>
          <w:sz w:val="26"/>
          <w:szCs w:val="26"/>
        </w:rPr>
        <w:t>Official Invite</w:t>
      </w:r>
    </w:p>
    <w:p w:rsidR="00C15262" w:rsidRDefault="006F4F36">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 xml:space="preserve">Hello Everyone! </w:t>
      </w:r>
    </w:p>
    <w:p w:rsidR="00C15262" w:rsidRDefault="006F4F36">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 xml:space="preserve">Bethel College invites you to attend our first Festive Fall Frolic speech tournament on Saturday, October 21, 2023 on Bethel College’s campus in North Newton, Kansas. Bethel College is excited to host an in person Individual Events tournament this year!  </w:t>
      </w:r>
    </w:p>
    <w:p w:rsidR="00C15262" w:rsidRDefault="006F4F36">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 xml:space="preserve">Entries are due to </w:t>
      </w:r>
      <w:proofErr w:type="spellStart"/>
      <w:r>
        <w:rPr>
          <w:rFonts w:ascii="Proxima Nova" w:eastAsia="Proxima Nova" w:hAnsi="Proxima Nova" w:cs="Proxima Nova"/>
          <w:sz w:val="26"/>
          <w:szCs w:val="26"/>
        </w:rPr>
        <w:t>SpeechWire</w:t>
      </w:r>
      <w:proofErr w:type="spellEnd"/>
      <w:r>
        <w:rPr>
          <w:rFonts w:ascii="Proxima Nova" w:eastAsia="Proxima Nova" w:hAnsi="Proxima Nova" w:cs="Proxima Nova"/>
          <w:sz w:val="26"/>
          <w:szCs w:val="26"/>
        </w:rPr>
        <w:t xml:space="preserve"> (</w:t>
      </w:r>
      <w:hyperlink r:id="rId6">
        <w:r>
          <w:rPr>
            <w:rFonts w:ascii="Proxima Nova" w:eastAsia="Proxima Nova" w:hAnsi="Proxima Nova" w:cs="Proxima Nova"/>
            <w:color w:val="1155CC"/>
            <w:sz w:val="26"/>
            <w:szCs w:val="26"/>
            <w:u w:val="single"/>
          </w:rPr>
          <w:t>www.speechwire.com</w:t>
        </w:r>
      </w:hyperlink>
      <w:r>
        <w:rPr>
          <w:rFonts w:ascii="Proxima Nova" w:eastAsia="Proxima Nova" w:hAnsi="Proxima Nova" w:cs="Proxima Nova"/>
          <w:sz w:val="26"/>
          <w:szCs w:val="26"/>
        </w:rPr>
        <w:t>) Monday, October 16 by 5:00pm CST</w:t>
      </w:r>
    </w:p>
    <w:p w:rsidR="00C15262" w:rsidRDefault="006F4F36">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 xml:space="preserve">We hope to offer a fun and </w:t>
      </w:r>
      <w:proofErr w:type="spellStart"/>
      <w:r>
        <w:rPr>
          <w:rFonts w:ascii="Proxima Nova" w:eastAsia="Proxima Nova" w:hAnsi="Proxima Nova" w:cs="Proxima Nova"/>
          <w:sz w:val="26"/>
          <w:szCs w:val="26"/>
        </w:rPr>
        <w:t>and</w:t>
      </w:r>
      <w:proofErr w:type="spellEnd"/>
      <w:r>
        <w:rPr>
          <w:rFonts w:ascii="Proxima Nova" w:eastAsia="Proxima Nova" w:hAnsi="Proxima Nova" w:cs="Proxima Nova"/>
          <w:sz w:val="26"/>
          <w:szCs w:val="26"/>
        </w:rPr>
        <w:t xml:space="preserve"> competitive early season tournament! We really hope you all will consider attending! If you have</w:t>
      </w:r>
      <w:r>
        <w:rPr>
          <w:rFonts w:ascii="Proxima Nova" w:eastAsia="Proxima Nova" w:hAnsi="Proxima Nova" w:cs="Proxima Nova"/>
          <w:sz w:val="26"/>
          <w:szCs w:val="26"/>
        </w:rPr>
        <w:t xml:space="preserve"> any questions or need additional information please contact the tournament director, Dr. Cristy Dougherty, </w:t>
      </w:r>
    </w:p>
    <w:p w:rsidR="00C15262" w:rsidRDefault="006F4F36">
      <w:pPr>
        <w:rPr>
          <w:rFonts w:ascii="Proxima Nova" w:eastAsia="Proxima Nova" w:hAnsi="Proxima Nova" w:cs="Proxima Nova"/>
          <w:sz w:val="26"/>
          <w:szCs w:val="26"/>
        </w:rPr>
      </w:pPr>
      <w:r>
        <w:rPr>
          <w:rFonts w:ascii="Proxima Nova" w:eastAsia="Proxima Nova" w:hAnsi="Proxima Nova" w:cs="Proxima Nova"/>
          <w:sz w:val="26"/>
          <w:szCs w:val="26"/>
        </w:rPr>
        <w:t>Best,</w:t>
      </w:r>
    </w:p>
    <w:p w:rsidR="00C15262" w:rsidRDefault="006F4F36">
      <w:pPr>
        <w:rPr>
          <w:rFonts w:ascii="Proxima Nova" w:eastAsia="Proxima Nova" w:hAnsi="Proxima Nova" w:cs="Proxima Nova"/>
          <w:sz w:val="26"/>
          <w:szCs w:val="26"/>
        </w:rPr>
      </w:pPr>
      <w:r>
        <w:rPr>
          <w:rFonts w:ascii="Proxima Nova" w:eastAsia="Proxima Nova" w:hAnsi="Proxima Nova" w:cs="Proxima Nova"/>
          <w:sz w:val="26"/>
          <w:szCs w:val="26"/>
        </w:rPr>
        <w:t xml:space="preserve">Cristy Dougherty                  </w:t>
      </w:r>
      <w:r>
        <w:rPr>
          <w:rFonts w:ascii="Proxima Nova" w:eastAsia="Proxima Nova" w:hAnsi="Proxima Nova" w:cs="Proxima Nova"/>
          <w:sz w:val="26"/>
          <w:szCs w:val="26"/>
        </w:rPr>
        <w:tab/>
        <w:t xml:space="preserve">                        </w:t>
      </w:r>
      <w:r>
        <w:rPr>
          <w:rFonts w:ascii="Proxima Nova" w:eastAsia="Proxima Nova" w:hAnsi="Proxima Nova" w:cs="Proxima Nova"/>
          <w:sz w:val="26"/>
          <w:szCs w:val="26"/>
        </w:rPr>
        <w:tab/>
        <w:t xml:space="preserve">      </w:t>
      </w:r>
      <w:r>
        <w:rPr>
          <w:rFonts w:ascii="Proxima Nova" w:eastAsia="Proxima Nova" w:hAnsi="Proxima Nova" w:cs="Proxima Nova"/>
          <w:sz w:val="26"/>
          <w:szCs w:val="26"/>
        </w:rPr>
        <w:tab/>
      </w:r>
    </w:p>
    <w:p w:rsidR="00C15262" w:rsidRDefault="006F4F36">
      <w:pPr>
        <w:rPr>
          <w:rFonts w:ascii="Proxima Nova" w:eastAsia="Proxima Nova" w:hAnsi="Proxima Nova" w:cs="Proxima Nova"/>
          <w:sz w:val="26"/>
          <w:szCs w:val="26"/>
        </w:rPr>
      </w:pPr>
      <w:r>
        <w:rPr>
          <w:rFonts w:ascii="Proxima Nova" w:eastAsia="Proxima Nova" w:hAnsi="Proxima Nova" w:cs="Proxima Nova"/>
          <w:sz w:val="26"/>
          <w:szCs w:val="26"/>
        </w:rPr>
        <w:t xml:space="preserve">Director of Forensics            </w:t>
      </w:r>
      <w:r>
        <w:rPr>
          <w:rFonts w:ascii="Proxima Nova" w:eastAsia="Proxima Nova" w:hAnsi="Proxima Nova" w:cs="Proxima Nova"/>
          <w:sz w:val="26"/>
          <w:szCs w:val="26"/>
        </w:rPr>
        <w:tab/>
        <w:t xml:space="preserve">       </w:t>
      </w:r>
      <w:r>
        <w:rPr>
          <w:rFonts w:ascii="Proxima Nova" w:eastAsia="Proxima Nova" w:hAnsi="Proxima Nova" w:cs="Proxima Nova"/>
          <w:sz w:val="26"/>
          <w:szCs w:val="26"/>
        </w:rPr>
        <w:tab/>
      </w:r>
    </w:p>
    <w:p w:rsidR="00C15262" w:rsidRDefault="006F4F36">
      <w:pPr>
        <w:rPr>
          <w:rFonts w:ascii="Proxima Nova" w:eastAsia="Proxima Nova" w:hAnsi="Proxima Nova" w:cs="Proxima Nova"/>
          <w:sz w:val="26"/>
          <w:szCs w:val="26"/>
        </w:rPr>
      </w:pPr>
      <w:r>
        <w:rPr>
          <w:rFonts w:ascii="Proxima Nova" w:eastAsia="Proxima Nova" w:hAnsi="Proxima Nova" w:cs="Proxima Nova"/>
          <w:sz w:val="26"/>
          <w:szCs w:val="26"/>
        </w:rPr>
        <w:t xml:space="preserve">Bethel College          </w:t>
      </w:r>
      <w:r>
        <w:rPr>
          <w:rFonts w:ascii="Proxima Nova" w:eastAsia="Proxima Nova" w:hAnsi="Proxima Nova" w:cs="Proxima Nova"/>
          <w:sz w:val="26"/>
          <w:szCs w:val="26"/>
        </w:rPr>
        <w:tab/>
        <w:t xml:space="preserve">     </w:t>
      </w:r>
      <w:r>
        <w:rPr>
          <w:rFonts w:ascii="Proxima Nova" w:eastAsia="Proxima Nova" w:hAnsi="Proxima Nova" w:cs="Proxima Nova"/>
          <w:sz w:val="26"/>
          <w:szCs w:val="26"/>
        </w:rPr>
        <w:t xml:space="preserve">   </w:t>
      </w:r>
      <w:r>
        <w:rPr>
          <w:rFonts w:ascii="Proxima Nova" w:eastAsia="Proxima Nova" w:hAnsi="Proxima Nova" w:cs="Proxima Nova"/>
          <w:sz w:val="26"/>
          <w:szCs w:val="26"/>
        </w:rPr>
        <w:tab/>
        <w:t xml:space="preserve">                    </w:t>
      </w:r>
      <w:r>
        <w:rPr>
          <w:rFonts w:ascii="Proxima Nova" w:eastAsia="Proxima Nova" w:hAnsi="Proxima Nova" w:cs="Proxima Nova"/>
          <w:sz w:val="26"/>
          <w:szCs w:val="26"/>
        </w:rPr>
        <w:tab/>
      </w:r>
    </w:p>
    <w:p w:rsidR="00C15262" w:rsidRDefault="006F4F36">
      <w:pPr>
        <w:rPr>
          <w:rFonts w:ascii="Proxima Nova" w:eastAsia="Proxima Nova" w:hAnsi="Proxima Nova" w:cs="Proxima Nova"/>
          <w:sz w:val="26"/>
          <w:szCs w:val="26"/>
        </w:rPr>
      </w:pPr>
      <w:r>
        <w:rPr>
          <w:rFonts w:ascii="Proxima Nova" w:eastAsia="Proxima Nova" w:hAnsi="Proxima Nova" w:cs="Proxima Nova"/>
          <w:sz w:val="26"/>
          <w:szCs w:val="26"/>
        </w:rPr>
        <w:t xml:space="preserve">cadougherty@bethelks.edu  </w:t>
      </w:r>
    </w:p>
    <w:p w:rsidR="00C15262" w:rsidRDefault="006F4F36">
      <w:pPr>
        <w:rPr>
          <w:rFonts w:ascii="Proxima Nova" w:eastAsia="Proxima Nova" w:hAnsi="Proxima Nova" w:cs="Proxima Nova"/>
          <w:b/>
          <w:sz w:val="26"/>
          <w:szCs w:val="26"/>
        </w:rPr>
      </w:pPr>
      <w:r>
        <w:rPr>
          <w:rFonts w:ascii="Proxima Nova" w:eastAsia="Proxima Nova" w:hAnsi="Proxima Nova" w:cs="Proxima Nova"/>
          <w:sz w:val="26"/>
          <w:szCs w:val="26"/>
        </w:rPr>
        <w:t>7632275869</w:t>
      </w:r>
    </w:p>
    <w:p w:rsidR="00C15262" w:rsidRDefault="00C15262">
      <w:pPr>
        <w:pStyle w:val="Heading2"/>
        <w:keepNext w:val="0"/>
        <w:keepLines w:val="0"/>
        <w:spacing w:after="80"/>
        <w:jc w:val="center"/>
        <w:rPr>
          <w:rFonts w:ascii="Proxima Nova" w:eastAsia="Proxima Nova" w:hAnsi="Proxima Nova" w:cs="Proxima Nova"/>
          <w:b/>
          <w:sz w:val="26"/>
          <w:szCs w:val="26"/>
        </w:rPr>
      </w:pPr>
      <w:bookmarkStart w:id="0" w:name="_csf42x7ojl48" w:colFirst="0" w:colLast="0"/>
      <w:bookmarkEnd w:id="0"/>
    </w:p>
    <w:p w:rsidR="00C15262" w:rsidRDefault="006F4F36">
      <w:pPr>
        <w:pStyle w:val="Heading2"/>
        <w:keepNext w:val="0"/>
        <w:keepLines w:val="0"/>
        <w:spacing w:after="80"/>
        <w:jc w:val="center"/>
        <w:rPr>
          <w:rFonts w:ascii="Proxima Nova" w:eastAsia="Proxima Nova" w:hAnsi="Proxima Nova" w:cs="Proxima Nova"/>
          <w:b/>
          <w:sz w:val="26"/>
          <w:szCs w:val="26"/>
        </w:rPr>
      </w:pPr>
      <w:bookmarkStart w:id="1" w:name="_fs2tswjous7" w:colFirst="0" w:colLast="0"/>
      <w:bookmarkEnd w:id="1"/>
      <w:r>
        <w:rPr>
          <w:rFonts w:ascii="Proxima Nova" w:eastAsia="Proxima Nova" w:hAnsi="Proxima Nova" w:cs="Proxima Nova"/>
          <w:b/>
          <w:sz w:val="26"/>
          <w:szCs w:val="26"/>
        </w:rPr>
        <w:lastRenderedPageBreak/>
        <w:t>Festive Fall Frolic Speech Tournament Information</w:t>
      </w:r>
    </w:p>
    <w:p w:rsidR="00C15262" w:rsidRDefault="006F4F36">
      <w:pPr>
        <w:spacing w:before="240" w:after="24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Events and Format</w:t>
      </w:r>
    </w:p>
    <w:p w:rsidR="00C15262" w:rsidRDefault="006F4F36">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All competitors in individual events compete in open division. All events with 8 or more competitors will have a final roun</w:t>
      </w:r>
      <w:r>
        <w:rPr>
          <w:rFonts w:ascii="Proxima Nova" w:eastAsia="Proxima Nova" w:hAnsi="Proxima Nova" w:cs="Proxima Nova"/>
          <w:sz w:val="26"/>
          <w:szCs w:val="26"/>
        </w:rPr>
        <w:t>d. Events with more than 35 competitors will have a semifinal round. Two preliminary rounds of competition in all eleven AFA Individual Events will be offered in these flight patterns:</w:t>
      </w:r>
    </w:p>
    <w:p w:rsidR="00C15262" w:rsidRDefault="006F4F36">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Pattern A = ADS, EXT, INFO, POE, PRO</w:t>
      </w:r>
    </w:p>
    <w:p w:rsidR="00C15262" w:rsidRDefault="006F4F36">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Pattern B = CA, DI, DUO, IMP, PER,</w:t>
      </w:r>
      <w:r>
        <w:rPr>
          <w:rFonts w:ascii="Proxima Nova" w:eastAsia="Proxima Nova" w:hAnsi="Proxima Nova" w:cs="Proxima Nova"/>
          <w:sz w:val="26"/>
          <w:szCs w:val="26"/>
        </w:rPr>
        <w:t xml:space="preserve"> POI        </w:t>
      </w:r>
    </w:p>
    <w:p w:rsidR="00C15262" w:rsidRDefault="006F4F36">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No student may enter more than three events per flight. AFA rules will be followed in all events.</w:t>
      </w:r>
    </w:p>
    <w:p w:rsidR="00C15262" w:rsidRDefault="006F4F36">
      <w:pPr>
        <w:spacing w:before="240" w:after="24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Entry Fees and Judges</w:t>
      </w:r>
    </w:p>
    <w:p w:rsidR="00C15262" w:rsidRDefault="006F4F36">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Entry fees will be $8.00 per entry per tournament. Each school should provide one judge for every six entries. Uncovered entries will cost $15.00 per entry in one tournament in addition to the entry fee.</w:t>
      </w:r>
    </w:p>
    <w:p w:rsidR="00C15262" w:rsidRDefault="006F4F36">
      <w:pPr>
        <w:spacing w:before="240" w:after="240"/>
        <w:rPr>
          <w:rFonts w:ascii="Proxima Nova" w:eastAsia="Proxima Nova" w:hAnsi="Proxima Nova" w:cs="Proxima Nova"/>
          <w:i/>
          <w:sz w:val="26"/>
          <w:szCs w:val="26"/>
          <w:u w:val="single"/>
        </w:rPr>
      </w:pPr>
      <w:r>
        <w:rPr>
          <w:rFonts w:ascii="Proxima Nova" w:eastAsia="Proxima Nova" w:hAnsi="Proxima Nova" w:cs="Proxima Nova"/>
          <w:sz w:val="26"/>
          <w:szCs w:val="26"/>
        </w:rPr>
        <w:t>Any judge drops made after 5:00 p.m. (CST) on Monday</w:t>
      </w:r>
      <w:r>
        <w:rPr>
          <w:rFonts w:ascii="Proxima Nova" w:eastAsia="Proxima Nova" w:hAnsi="Proxima Nova" w:cs="Proxima Nova"/>
          <w:sz w:val="26"/>
          <w:szCs w:val="26"/>
        </w:rPr>
        <w:t xml:space="preserve">, October 16 will be charged a $50 fee. </w:t>
      </w:r>
    </w:p>
    <w:p w:rsidR="00C15262" w:rsidRDefault="006F4F36">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 xml:space="preserve">Entries must be entered via </w:t>
      </w:r>
      <w:proofErr w:type="spellStart"/>
      <w:r>
        <w:rPr>
          <w:rFonts w:ascii="Proxima Nova" w:eastAsia="Proxima Nova" w:hAnsi="Proxima Nova" w:cs="Proxima Nova"/>
          <w:sz w:val="26"/>
          <w:szCs w:val="26"/>
        </w:rPr>
        <w:t>SpeechWire</w:t>
      </w:r>
      <w:proofErr w:type="spellEnd"/>
      <w:r>
        <w:rPr>
          <w:rFonts w:ascii="Proxima Nova" w:eastAsia="Proxima Nova" w:hAnsi="Proxima Nova" w:cs="Proxima Nova"/>
          <w:sz w:val="26"/>
          <w:szCs w:val="26"/>
        </w:rPr>
        <w:t xml:space="preserve"> no later than Monday, October 16 by 5:00pm CST. Any entries dropped after the deadline will be assessed the original fee plus a $10.00 per entry nuisance fee. </w:t>
      </w:r>
    </w:p>
    <w:p w:rsidR="00C15262" w:rsidRDefault="006F4F36">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Entry Fees will be assessed by 3:00 p.m. CST Wednesday, October 18, 2023</w:t>
      </w:r>
    </w:p>
    <w:p w:rsidR="00C15262" w:rsidRDefault="006F4F36">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 xml:space="preserve">No additional entries will be accepted after the deadline. Entry changes can be made on </w:t>
      </w:r>
      <w:proofErr w:type="spellStart"/>
      <w:r>
        <w:rPr>
          <w:rFonts w:ascii="Proxima Nova" w:eastAsia="Proxima Nova" w:hAnsi="Proxima Nova" w:cs="Proxima Nova"/>
          <w:sz w:val="26"/>
          <w:szCs w:val="26"/>
        </w:rPr>
        <w:t>SpeechWire</w:t>
      </w:r>
      <w:proofErr w:type="spellEnd"/>
      <w:r>
        <w:rPr>
          <w:rFonts w:ascii="Proxima Nova" w:eastAsia="Proxima Nova" w:hAnsi="Proxima Nova" w:cs="Proxima Nova"/>
          <w:sz w:val="26"/>
          <w:szCs w:val="26"/>
        </w:rPr>
        <w:t>, or if changes can no longer be made online, please contact Cristy Doughert</w:t>
      </w:r>
      <w:r>
        <w:rPr>
          <w:rFonts w:ascii="Proxima Nova" w:eastAsia="Proxima Nova" w:hAnsi="Proxima Nova" w:cs="Proxima Nova"/>
          <w:sz w:val="26"/>
          <w:szCs w:val="26"/>
        </w:rPr>
        <w:t>y by pho</w:t>
      </w:r>
      <w:r>
        <w:rPr>
          <w:rFonts w:ascii="Proxima Nova" w:eastAsia="Proxima Nova" w:hAnsi="Proxima Nova" w:cs="Proxima Nova"/>
          <w:sz w:val="26"/>
          <w:szCs w:val="26"/>
        </w:rPr>
        <w:t xml:space="preserve">ne or email. </w:t>
      </w:r>
    </w:p>
    <w:p w:rsidR="00C15262" w:rsidRDefault="006F4F36">
      <w:pPr>
        <w:spacing w:before="240" w:after="240"/>
        <w:rPr>
          <w:rFonts w:ascii="Proxima Nova" w:eastAsia="Proxima Nova" w:hAnsi="Proxima Nova" w:cs="Proxima Nova"/>
          <w:sz w:val="26"/>
          <w:szCs w:val="26"/>
        </w:rPr>
      </w:pPr>
      <w:r>
        <w:rPr>
          <w:rFonts w:ascii="Proxima Nova" w:eastAsia="Proxima Nova" w:hAnsi="Proxima Nova" w:cs="Proxima Nova"/>
          <w:i/>
          <w:sz w:val="26"/>
          <w:szCs w:val="26"/>
          <w:u w:val="single"/>
        </w:rPr>
        <w:t>Payment</w:t>
      </w:r>
    </w:p>
    <w:p w:rsidR="00C15262" w:rsidRDefault="006F4F36">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 xml:space="preserve">Bethel College will accept cash and checks at registration. Have checks made out to: Bethel College and please include "Forensics" on the memo line. Any checks sent in the mail should be sent to the following address: </w:t>
      </w:r>
    </w:p>
    <w:p w:rsidR="00C15262" w:rsidRDefault="006F4F36">
      <w:pPr>
        <w:spacing w:line="240" w:lineRule="auto"/>
        <w:rPr>
          <w:rFonts w:ascii="Proxima Nova" w:eastAsia="Proxima Nova" w:hAnsi="Proxima Nova" w:cs="Proxima Nova"/>
          <w:sz w:val="26"/>
          <w:szCs w:val="26"/>
        </w:rPr>
      </w:pPr>
      <w:r>
        <w:rPr>
          <w:rFonts w:ascii="Proxima Nova" w:eastAsia="Proxima Nova" w:hAnsi="Proxima Nova" w:cs="Proxima Nova"/>
          <w:sz w:val="26"/>
          <w:szCs w:val="26"/>
        </w:rPr>
        <w:lastRenderedPageBreak/>
        <w:t>Attn: Cristy Do</w:t>
      </w:r>
      <w:r>
        <w:rPr>
          <w:rFonts w:ascii="Proxima Nova" w:eastAsia="Proxima Nova" w:hAnsi="Proxima Nova" w:cs="Proxima Nova"/>
          <w:sz w:val="26"/>
          <w:szCs w:val="26"/>
        </w:rPr>
        <w:t>ugherty</w:t>
      </w:r>
    </w:p>
    <w:p w:rsidR="00C15262" w:rsidRDefault="006F4F36">
      <w:pPr>
        <w:spacing w:line="240" w:lineRule="auto"/>
        <w:rPr>
          <w:rFonts w:ascii="Proxima Nova" w:eastAsia="Proxima Nova" w:hAnsi="Proxima Nova" w:cs="Proxima Nova"/>
          <w:sz w:val="26"/>
          <w:szCs w:val="26"/>
        </w:rPr>
      </w:pPr>
      <w:r>
        <w:rPr>
          <w:rFonts w:ascii="Proxima Nova" w:eastAsia="Proxima Nova" w:hAnsi="Proxima Nova" w:cs="Proxima Nova"/>
          <w:sz w:val="26"/>
          <w:szCs w:val="26"/>
        </w:rPr>
        <w:t>300 East 27th St.</w:t>
      </w:r>
    </w:p>
    <w:p w:rsidR="00C15262" w:rsidRDefault="006F4F36">
      <w:pPr>
        <w:spacing w:line="240" w:lineRule="auto"/>
        <w:rPr>
          <w:rFonts w:ascii="Proxima Nova" w:eastAsia="Proxima Nova" w:hAnsi="Proxima Nova" w:cs="Proxima Nova"/>
          <w:b/>
          <w:sz w:val="26"/>
          <w:szCs w:val="26"/>
        </w:rPr>
      </w:pPr>
      <w:r>
        <w:rPr>
          <w:rFonts w:ascii="Proxima Nova" w:eastAsia="Proxima Nova" w:hAnsi="Proxima Nova" w:cs="Proxima Nova"/>
          <w:sz w:val="26"/>
          <w:szCs w:val="26"/>
        </w:rPr>
        <w:t>North Newton, KS  67117</w:t>
      </w:r>
    </w:p>
    <w:p w:rsidR="00C15262" w:rsidRDefault="00C15262">
      <w:pPr>
        <w:spacing w:before="100"/>
        <w:ind w:firstLine="20"/>
        <w:rPr>
          <w:rFonts w:ascii="Proxima Nova" w:eastAsia="Proxima Nova" w:hAnsi="Proxima Nova" w:cs="Proxima Nova"/>
          <w:i/>
          <w:sz w:val="26"/>
          <w:szCs w:val="26"/>
          <w:u w:val="single"/>
        </w:rPr>
      </w:pPr>
    </w:p>
    <w:p w:rsidR="00C15262" w:rsidRDefault="006F4F36">
      <w:pPr>
        <w:spacing w:before="100"/>
        <w:ind w:firstLine="2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Tabulation</w:t>
      </w:r>
    </w:p>
    <w:p w:rsidR="00C15262" w:rsidRDefault="006F4F36">
      <w:pPr>
        <w:spacing w:before="100"/>
        <w:ind w:firstLine="20"/>
        <w:rPr>
          <w:rFonts w:ascii="Proxima Nova" w:eastAsia="Proxima Nova" w:hAnsi="Proxima Nova" w:cs="Proxima Nova"/>
          <w:sz w:val="26"/>
          <w:szCs w:val="26"/>
        </w:rPr>
      </w:pPr>
      <w:r>
        <w:rPr>
          <w:rFonts w:ascii="Proxima Nova" w:eastAsia="Proxima Nova" w:hAnsi="Proxima Nova" w:cs="Proxima Nova"/>
          <w:sz w:val="26"/>
          <w:szCs w:val="26"/>
        </w:rPr>
        <w:t>Team points will be awarded according to students’ placements in final rounds (10 points for first place, 8 points for second place, 6 points for third place, 4 points for fourth place, 2 points</w:t>
      </w:r>
      <w:r>
        <w:rPr>
          <w:rFonts w:ascii="Proxima Nova" w:eastAsia="Proxima Nova" w:hAnsi="Proxima Nova" w:cs="Proxima Nova"/>
          <w:sz w:val="26"/>
          <w:szCs w:val="26"/>
        </w:rPr>
        <w:t xml:space="preserve"> for fifth place, and 1 point for sixth place or lower). Individual sweepstakes points will mirror the system for determining team sweepstakes points.</w:t>
      </w:r>
    </w:p>
    <w:p w:rsidR="00C15262" w:rsidRDefault="00C15262">
      <w:pPr>
        <w:spacing w:before="100"/>
        <w:ind w:firstLine="20"/>
        <w:rPr>
          <w:rFonts w:ascii="Proxima Nova" w:eastAsia="Proxima Nova" w:hAnsi="Proxima Nova" w:cs="Proxima Nova"/>
          <w:i/>
          <w:sz w:val="26"/>
          <w:szCs w:val="26"/>
          <w:u w:val="single"/>
        </w:rPr>
      </w:pPr>
    </w:p>
    <w:p w:rsidR="00C15262" w:rsidRDefault="006F4F36">
      <w:pPr>
        <w:spacing w:before="100"/>
        <w:ind w:firstLine="20"/>
        <w:rPr>
          <w:rFonts w:ascii="Proxima Nova" w:eastAsia="Proxima Nova" w:hAnsi="Proxima Nova" w:cs="Proxima Nova"/>
          <w:sz w:val="26"/>
          <w:szCs w:val="26"/>
        </w:rPr>
      </w:pPr>
      <w:r>
        <w:rPr>
          <w:rFonts w:ascii="Proxima Nova" w:eastAsia="Proxima Nova" w:hAnsi="Proxima Nova" w:cs="Proxima Nova"/>
          <w:sz w:val="26"/>
          <w:szCs w:val="26"/>
        </w:rPr>
        <w:t xml:space="preserve">Ties will be broken in the following manner: Speaker points will be used to determine who advances to a </w:t>
      </w:r>
      <w:r>
        <w:rPr>
          <w:rFonts w:ascii="Proxima Nova" w:eastAsia="Proxima Nova" w:hAnsi="Proxima Nova" w:cs="Proxima Nova"/>
          <w:sz w:val="26"/>
          <w:szCs w:val="26"/>
        </w:rPr>
        <w:t>final round. Ties in both preliminary rank and rate mean that all tied contestants will advance so long as the events are tied for fifth seed or better. Ties in final rounds will be broken by judge’s preference followed by speaker points. Ties in team poin</w:t>
      </w:r>
      <w:r>
        <w:rPr>
          <w:rFonts w:ascii="Proxima Nova" w:eastAsia="Proxima Nova" w:hAnsi="Proxima Nova" w:cs="Proxima Nova"/>
          <w:sz w:val="26"/>
          <w:szCs w:val="26"/>
        </w:rPr>
        <w:t xml:space="preserve">ts and individual sweepstakes will be broken on number of finals followed by number of firsts, seconds, thirds, </w:t>
      </w:r>
      <w:proofErr w:type="spellStart"/>
      <w:r>
        <w:rPr>
          <w:rFonts w:ascii="Proxima Nova" w:eastAsia="Proxima Nova" w:hAnsi="Proxima Nova" w:cs="Proxima Nova"/>
          <w:sz w:val="26"/>
          <w:szCs w:val="26"/>
        </w:rPr>
        <w:t>etc</w:t>
      </w:r>
      <w:proofErr w:type="spellEnd"/>
      <w:r>
        <w:rPr>
          <w:rFonts w:ascii="Proxima Nova" w:eastAsia="Proxima Nova" w:hAnsi="Proxima Nova" w:cs="Proxima Nova"/>
          <w:sz w:val="26"/>
          <w:szCs w:val="26"/>
        </w:rPr>
        <w:t xml:space="preserve"> earned in final rounds.</w:t>
      </w:r>
    </w:p>
    <w:p w:rsidR="00C15262" w:rsidRDefault="00C15262">
      <w:pPr>
        <w:spacing w:before="100"/>
        <w:ind w:firstLine="20"/>
        <w:rPr>
          <w:rFonts w:ascii="Proxima Nova" w:eastAsia="Proxima Nova" w:hAnsi="Proxima Nova" w:cs="Proxima Nova"/>
          <w:sz w:val="26"/>
          <w:szCs w:val="26"/>
        </w:rPr>
      </w:pPr>
    </w:p>
    <w:p w:rsidR="00C15262" w:rsidRDefault="006F4F36">
      <w:pPr>
        <w:spacing w:before="100"/>
        <w:ind w:firstLine="2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Awards</w:t>
      </w:r>
    </w:p>
    <w:p w:rsidR="00C15262" w:rsidRDefault="006F4F36">
      <w:pPr>
        <w:spacing w:before="100"/>
        <w:rPr>
          <w:rFonts w:ascii="Proxima Nova" w:eastAsia="Proxima Nova" w:hAnsi="Proxima Nova" w:cs="Proxima Nova"/>
          <w:sz w:val="26"/>
          <w:szCs w:val="26"/>
        </w:rPr>
      </w:pPr>
      <w:r>
        <w:rPr>
          <w:rFonts w:ascii="Proxima Nova" w:eastAsia="Proxima Nova" w:hAnsi="Proxima Nova" w:cs="Proxima Nova"/>
          <w:sz w:val="26"/>
          <w:szCs w:val="26"/>
        </w:rPr>
        <w:t>Bethel will present sweepstakes awards to the top three schools, awards to the top six finishers in each Ind</w:t>
      </w:r>
      <w:r>
        <w:rPr>
          <w:rFonts w:ascii="Proxima Nova" w:eastAsia="Proxima Nova" w:hAnsi="Proxima Nova" w:cs="Proxima Nova"/>
          <w:sz w:val="26"/>
          <w:szCs w:val="26"/>
        </w:rPr>
        <w:t>ividual Event, and awards to the top three individuals participating in four or more Individual Events. A festive fall frolic sweepstakes award will be presented to the top student and school at both tournaments combined.</w:t>
      </w:r>
    </w:p>
    <w:p w:rsidR="00C15262" w:rsidRDefault="006F4F36">
      <w:pPr>
        <w:spacing w:before="100"/>
        <w:rPr>
          <w:rFonts w:ascii="Proxima Nova" w:eastAsia="Proxima Nova" w:hAnsi="Proxima Nova" w:cs="Proxima Nova"/>
          <w:b/>
          <w:sz w:val="26"/>
          <w:szCs w:val="26"/>
        </w:rPr>
      </w:pPr>
      <w:r>
        <w:rPr>
          <w:rFonts w:ascii="Proxima Nova" w:eastAsia="Proxima Nova" w:hAnsi="Proxima Nova" w:cs="Proxima Nova"/>
          <w:b/>
          <w:sz w:val="26"/>
          <w:szCs w:val="26"/>
        </w:rPr>
        <w:t xml:space="preserve"> </w:t>
      </w:r>
    </w:p>
    <w:p w:rsidR="00C15262" w:rsidRDefault="006F4F36">
      <w:pPr>
        <w:spacing w:before="10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Judging Ethics</w:t>
      </w:r>
    </w:p>
    <w:p w:rsidR="00C15262" w:rsidRDefault="006F4F36">
      <w:pPr>
        <w:spacing w:before="100"/>
        <w:rPr>
          <w:rFonts w:ascii="Proxima Nova" w:eastAsia="Proxima Nova" w:hAnsi="Proxima Nova" w:cs="Proxima Nova"/>
          <w:sz w:val="26"/>
          <w:szCs w:val="26"/>
        </w:rPr>
      </w:pPr>
      <w:r>
        <w:rPr>
          <w:rFonts w:ascii="Proxima Nova" w:eastAsia="Proxima Nova" w:hAnsi="Proxima Nova" w:cs="Proxima Nova"/>
          <w:sz w:val="26"/>
          <w:szCs w:val="26"/>
        </w:rPr>
        <w:t xml:space="preserve">Judges who leave </w:t>
      </w:r>
      <w:r>
        <w:rPr>
          <w:rFonts w:ascii="Proxima Nova" w:eastAsia="Proxima Nova" w:hAnsi="Proxima Nova" w:cs="Proxima Nova"/>
          <w:sz w:val="26"/>
          <w:szCs w:val="26"/>
        </w:rPr>
        <w:t>ballots blank/do not provide comments will not be compensated. Volunteers who leave ballots blank/do not provide comments will not be allowed to judge future tournaments hosted by Bethel College.</w:t>
      </w:r>
    </w:p>
    <w:p w:rsidR="00C15262" w:rsidRDefault="00C15262">
      <w:pPr>
        <w:spacing w:before="100"/>
        <w:rPr>
          <w:rFonts w:ascii="Proxima Nova" w:eastAsia="Proxima Nova" w:hAnsi="Proxima Nova" w:cs="Proxima Nova"/>
          <w:sz w:val="26"/>
          <w:szCs w:val="26"/>
        </w:rPr>
      </w:pPr>
    </w:p>
    <w:p w:rsidR="00C15262" w:rsidRDefault="006F4F36">
      <w:pPr>
        <w:spacing w:before="100"/>
        <w:rPr>
          <w:rFonts w:ascii="Proxima Nova" w:eastAsia="Proxima Nova" w:hAnsi="Proxima Nova" w:cs="Proxima Nova"/>
          <w:sz w:val="26"/>
          <w:szCs w:val="26"/>
        </w:rPr>
      </w:pPr>
      <w:r>
        <w:rPr>
          <w:rFonts w:ascii="Proxima Nova" w:eastAsia="Proxima Nova" w:hAnsi="Proxima Nova" w:cs="Proxima Nova"/>
          <w:sz w:val="26"/>
          <w:szCs w:val="26"/>
        </w:rPr>
        <w:lastRenderedPageBreak/>
        <w:t>Content warnings are ENCOURAGED and judges should refrain f</w:t>
      </w:r>
      <w:r>
        <w:rPr>
          <w:rFonts w:ascii="Proxima Nova" w:eastAsia="Proxima Nova" w:hAnsi="Proxima Nova" w:cs="Proxima Nova"/>
          <w:sz w:val="26"/>
          <w:szCs w:val="26"/>
        </w:rPr>
        <w:t>rom discouraging them on ballots.</w:t>
      </w:r>
    </w:p>
    <w:p w:rsidR="00C15262" w:rsidRDefault="00C15262">
      <w:pPr>
        <w:spacing w:before="100"/>
        <w:rPr>
          <w:rFonts w:ascii="Proxima Nova" w:eastAsia="Proxima Nova" w:hAnsi="Proxima Nova" w:cs="Proxima Nova"/>
          <w:sz w:val="26"/>
          <w:szCs w:val="26"/>
        </w:rPr>
      </w:pPr>
    </w:p>
    <w:p w:rsidR="00C15262" w:rsidRDefault="006F4F36">
      <w:pPr>
        <w:spacing w:before="10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 xml:space="preserve">Name Pronunciation </w:t>
      </w:r>
    </w:p>
    <w:p w:rsidR="00C15262" w:rsidRDefault="006F4F36">
      <w:pPr>
        <w:spacing w:before="100"/>
        <w:rPr>
          <w:rFonts w:ascii="Proxima Nova" w:eastAsia="Proxima Nova" w:hAnsi="Proxima Nova" w:cs="Proxima Nova"/>
          <w:sz w:val="26"/>
          <w:szCs w:val="26"/>
        </w:rPr>
      </w:pPr>
      <w:r>
        <w:rPr>
          <w:rFonts w:ascii="Proxima Nova" w:eastAsia="Proxima Nova" w:hAnsi="Proxima Nova" w:cs="Proxima Nova"/>
          <w:sz w:val="26"/>
          <w:szCs w:val="26"/>
        </w:rPr>
        <w:t>Bethel College would like to make sure all finalists names are pronounced correctly during the awards ceremony.</w:t>
      </w:r>
      <w:r>
        <w:rPr>
          <w:rFonts w:ascii="Proxima Nova" w:eastAsia="Proxima Nova" w:hAnsi="Proxima Nova" w:cs="Proxima Nova"/>
          <w:sz w:val="26"/>
          <w:szCs w:val="26"/>
        </w:rPr>
        <w:t xml:space="preserve"> Please provide student name pronunciation through </w:t>
      </w:r>
      <w:proofErr w:type="spellStart"/>
      <w:r>
        <w:rPr>
          <w:rFonts w:ascii="Proxima Nova" w:eastAsia="Proxima Nova" w:hAnsi="Proxima Nova" w:cs="Proxima Nova"/>
          <w:sz w:val="26"/>
          <w:szCs w:val="26"/>
        </w:rPr>
        <w:t>s</w:t>
      </w:r>
      <w:r>
        <w:rPr>
          <w:rFonts w:ascii="Proxima Nova" w:eastAsia="Proxima Nova" w:hAnsi="Proxima Nova" w:cs="Proxima Nova"/>
          <w:sz w:val="26"/>
          <w:szCs w:val="26"/>
        </w:rPr>
        <w:t>peechwire</w:t>
      </w:r>
      <w:proofErr w:type="spellEnd"/>
      <w:r>
        <w:rPr>
          <w:rFonts w:ascii="Proxima Nova" w:eastAsia="Proxima Nova" w:hAnsi="Proxima Nova" w:cs="Proxima Nova"/>
          <w:sz w:val="26"/>
          <w:szCs w:val="26"/>
        </w:rPr>
        <w:t>!</w:t>
      </w:r>
    </w:p>
    <w:p w:rsidR="00C15262" w:rsidRDefault="00C15262">
      <w:pPr>
        <w:spacing w:before="100"/>
        <w:rPr>
          <w:rFonts w:ascii="Proxima Nova" w:eastAsia="Proxima Nova" w:hAnsi="Proxima Nova" w:cs="Proxima Nova"/>
          <w:sz w:val="26"/>
          <w:szCs w:val="26"/>
        </w:rPr>
      </w:pPr>
    </w:p>
    <w:p w:rsidR="00C15262" w:rsidRDefault="006F4F36">
      <w:pPr>
        <w:spacing w:before="10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 xml:space="preserve">Accessibility </w:t>
      </w:r>
    </w:p>
    <w:p w:rsidR="00C15262" w:rsidRDefault="006F4F36">
      <w:pPr>
        <w:spacing w:before="100"/>
        <w:rPr>
          <w:rFonts w:ascii="Proxima Nova" w:eastAsia="Proxima Nova" w:hAnsi="Proxima Nova" w:cs="Proxima Nova"/>
          <w:sz w:val="26"/>
          <w:szCs w:val="26"/>
        </w:rPr>
      </w:pPr>
      <w:r>
        <w:rPr>
          <w:rFonts w:ascii="Proxima Nova" w:eastAsia="Proxima Nova" w:hAnsi="Proxima Nova" w:cs="Proxima Nova"/>
          <w:sz w:val="26"/>
          <w:szCs w:val="26"/>
        </w:rPr>
        <w:t>If any coa</w:t>
      </w:r>
      <w:r>
        <w:rPr>
          <w:rFonts w:ascii="Proxima Nova" w:eastAsia="Proxima Nova" w:hAnsi="Proxima Nova" w:cs="Proxima Nova"/>
          <w:sz w:val="26"/>
          <w:szCs w:val="26"/>
        </w:rPr>
        <w:t>ches, judges, and/or competitors have accessibility concerns, please don’t hesitate to call or email Cristy Dougherty prior to the tournament!</w:t>
      </w:r>
    </w:p>
    <w:p w:rsidR="00C15262" w:rsidRDefault="00C15262">
      <w:pPr>
        <w:spacing w:before="100"/>
        <w:rPr>
          <w:rFonts w:ascii="Proxima Nova" w:eastAsia="Proxima Nova" w:hAnsi="Proxima Nova" w:cs="Proxima Nova"/>
          <w:sz w:val="26"/>
          <w:szCs w:val="26"/>
        </w:rPr>
      </w:pPr>
    </w:p>
    <w:p w:rsidR="00C15262" w:rsidRDefault="006F4F36">
      <w:pPr>
        <w:spacing w:before="100"/>
        <w:rPr>
          <w:rFonts w:ascii="Proxima Nova" w:eastAsia="Proxima Nova" w:hAnsi="Proxima Nova" w:cs="Proxima Nova"/>
          <w:sz w:val="26"/>
          <w:szCs w:val="26"/>
        </w:rPr>
      </w:pPr>
      <w:r>
        <w:rPr>
          <w:rFonts w:ascii="Proxima Nova" w:eastAsia="Proxima Nova" w:hAnsi="Proxima Nova" w:cs="Proxima Nova"/>
          <w:i/>
          <w:sz w:val="26"/>
          <w:szCs w:val="26"/>
          <w:u w:val="single"/>
        </w:rPr>
        <w:t>Parking</w:t>
      </w:r>
    </w:p>
    <w:p w:rsidR="00C15262" w:rsidRDefault="006F4F36">
      <w:pPr>
        <w:spacing w:before="100"/>
        <w:rPr>
          <w:rFonts w:ascii="Proxima Nova" w:eastAsia="Proxima Nova" w:hAnsi="Proxima Nova" w:cs="Proxima Nova"/>
          <w:sz w:val="26"/>
          <w:szCs w:val="26"/>
        </w:rPr>
      </w:pPr>
      <w:r>
        <w:rPr>
          <w:rFonts w:ascii="Proxima Nova" w:eastAsia="Proxima Nova" w:hAnsi="Proxima Nova" w:cs="Proxima Nova"/>
          <w:sz w:val="26"/>
          <w:szCs w:val="26"/>
        </w:rPr>
        <w:t xml:space="preserve">Teams may park in an available parking lot on campus. However, I recommend using the parking lot behind the Fine Arts Center. A campus map is located in files for download VIA </w:t>
      </w:r>
      <w:proofErr w:type="spellStart"/>
      <w:r>
        <w:rPr>
          <w:rFonts w:ascii="Proxima Nova" w:eastAsia="Proxima Nova" w:hAnsi="Proxima Nova" w:cs="Proxima Nova"/>
          <w:sz w:val="26"/>
          <w:szCs w:val="26"/>
        </w:rPr>
        <w:t>speechwire</w:t>
      </w:r>
      <w:proofErr w:type="spellEnd"/>
      <w:r>
        <w:rPr>
          <w:rFonts w:ascii="Proxima Nova" w:eastAsia="Proxima Nova" w:hAnsi="Proxima Nova" w:cs="Proxima Nova"/>
          <w:sz w:val="26"/>
          <w:szCs w:val="26"/>
        </w:rPr>
        <w:t xml:space="preserve"> </w:t>
      </w:r>
    </w:p>
    <w:p w:rsidR="00C15262" w:rsidRDefault="00C15262">
      <w:pPr>
        <w:spacing w:before="100"/>
        <w:rPr>
          <w:rFonts w:ascii="Proxima Nova" w:eastAsia="Proxima Nova" w:hAnsi="Proxima Nova" w:cs="Proxima Nova"/>
          <w:sz w:val="26"/>
          <w:szCs w:val="26"/>
        </w:rPr>
      </w:pPr>
    </w:p>
    <w:p w:rsidR="00C15262" w:rsidRDefault="006F4F36">
      <w:pPr>
        <w:spacing w:before="10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Internet Access</w:t>
      </w:r>
    </w:p>
    <w:p w:rsidR="00C15262" w:rsidRDefault="006F4F36">
      <w:pPr>
        <w:spacing w:before="100"/>
        <w:rPr>
          <w:rFonts w:ascii="Proxima Nova" w:eastAsia="Proxima Nova" w:hAnsi="Proxima Nova" w:cs="Proxima Nova"/>
          <w:sz w:val="26"/>
          <w:szCs w:val="26"/>
        </w:rPr>
      </w:pPr>
      <w:r>
        <w:rPr>
          <w:rFonts w:ascii="Proxima Nova" w:eastAsia="Proxima Nova" w:hAnsi="Proxima Nova" w:cs="Proxima Nova"/>
          <w:sz w:val="26"/>
          <w:szCs w:val="26"/>
        </w:rPr>
        <w:t>The Internet is accessible and available to everyon</w:t>
      </w:r>
      <w:r>
        <w:rPr>
          <w:rFonts w:ascii="Proxima Nova" w:eastAsia="Proxima Nova" w:hAnsi="Proxima Nova" w:cs="Proxima Nova"/>
          <w:sz w:val="26"/>
          <w:szCs w:val="26"/>
        </w:rPr>
        <w:t xml:space="preserve">e at the tournament. To obtain access to the internet, connect to “Bethel College Guest.” </w:t>
      </w:r>
    </w:p>
    <w:p w:rsidR="00C15262" w:rsidRDefault="00C15262">
      <w:pPr>
        <w:spacing w:before="100"/>
        <w:rPr>
          <w:rFonts w:ascii="Proxima Nova" w:eastAsia="Proxima Nova" w:hAnsi="Proxima Nova" w:cs="Proxima Nova"/>
          <w:sz w:val="26"/>
          <w:szCs w:val="26"/>
        </w:rPr>
      </w:pPr>
    </w:p>
    <w:p w:rsidR="00C15262" w:rsidRDefault="006F4F36">
      <w:pPr>
        <w:spacing w:before="10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Meals</w:t>
      </w:r>
    </w:p>
    <w:p w:rsidR="00C15262" w:rsidRDefault="006F4F36">
      <w:pPr>
        <w:spacing w:before="100"/>
        <w:rPr>
          <w:rFonts w:ascii="Proxima Nova" w:eastAsia="Proxima Nova" w:hAnsi="Proxima Nova" w:cs="Proxima Nova"/>
          <w:sz w:val="26"/>
          <w:szCs w:val="26"/>
        </w:rPr>
      </w:pPr>
      <w:r>
        <w:rPr>
          <w:rFonts w:ascii="Proxima Nova" w:eastAsia="Proxima Nova" w:hAnsi="Proxima Nova" w:cs="Proxima Nova"/>
          <w:sz w:val="26"/>
          <w:szCs w:val="26"/>
        </w:rPr>
        <w:t xml:space="preserve">There are food options available near campus in North Newton such as Subway, Taco Bell, McDonald’s, Sonic, Papa Johns, Back Alley Pizza, Casa Fiesta, Taco Tico, and </w:t>
      </w:r>
      <w:proofErr w:type="spellStart"/>
      <w:r>
        <w:rPr>
          <w:rFonts w:ascii="Proxima Nova" w:eastAsia="Proxima Nova" w:hAnsi="Proxima Nova" w:cs="Proxima Nova"/>
          <w:sz w:val="26"/>
          <w:szCs w:val="26"/>
        </w:rPr>
        <w:t>Wendys</w:t>
      </w:r>
      <w:proofErr w:type="spellEnd"/>
      <w:r>
        <w:rPr>
          <w:rFonts w:ascii="Proxima Nova" w:eastAsia="Proxima Nova" w:hAnsi="Proxima Nova" w:cs="Proxima Nova"/>
          <w:sz w:val="26"/>
          <w:szCs w:val="26"/>
        </w:rPr>
        <w:t>. Coaches may also find other food options around 10 minutes from campus in Newton.</w:t>
      </w:r>
    </w:p>
    <w:p w:rsidR="00C15262" w:rsidRDefault="00C15262">
      <w:pPr>
        <w:spacing w:before="100"/>
        <w:rPr>
          <w:rFonts w:ascii="Proxima Nova" w:eastAsia="Proxima Nova" w:hAnsi="Proxima Nova" w:cs="Proxima Nova"/>
          <w:sz w:val="26"/>
          <w:szCs w:val="26"/>
        </w:rPr>
      </w:pPr>
    </w:p>
    <w:p w:rsidR="00C15262" w:rsidRDefault="006F4F36">
      <w:pPr>
        <w:spacing w:before="100"/>
        <w:rPr>
          <w:rFonts w:ascii="Proxima Nova" w:eastAsia="Proxima Nova" w:hAnsi="Proxima Nova" w:cs="Proxima Nova"/>
          <w:sz w:val="26"/>
          <w:szCs w:val="26"/>
        </w:rPr>
      </w:pPr>
      <w:r>
        <w:rPr>
          <w:rFonts w:ascii="Proxima Nova" w:eastAsia="Proxima Nova" w:hAnsi="Proxima Nova" w:cs="Proxima Nova"/>
          <w:sz w:val="26"/>
          <w:szCs w:val="26"/>
        </w:rPr>
        <w:t xml:space="preserve">Snacks and Refreshments will be provided to judges for free in the </w:t>
      </w:r>
      <w:proofErr w:type="gramStart"/>
      <w:r>
        <w:rPr>
          <w:rFonts w:ascii="Proxima Nova" w:eastAsia="Proxima Nova" w:hAnsi="Proxima Nova" w:cs="Proxima Nova"/>
          <w:sz w:val="26"/>
          <w:szCs w:val="26"/>
        </w:rPr>
        <w:t>judges</w:t>
      </w:r>
      <w:proofErr w:type="gramEnd"/>
      <w:r>
        <w:rPr>
          <w:rFonts w:ascii="Proxima Nova" w:eastAsia="Proxima Nova" w:hAnsi="Proxima Nova" w:cs="Proxima Nova"/>
          <w:sz w:val="26"/>
          <w:szCs w:val="26"/>
        </w:rPr>
        <w:t xml:space="preserve"> lounge. </w:t>
      </w:r>
    </w:p>
    <w:p w:rsidR="00C15262" w:rsidRDefault="00C15262">
      <w:pPr>
        <w:spacing w:before="100"/>
        <w:rPr>
          <w:rFonts w:ascii="Proxima Nova" w:eastAsia="Proxima Nova" w:hAnsi="Proxima Nova" w:cs="Proxima Nova"/>
          <w:i/>
          <w:sz w:val="26"/>
          <w:szCs w:val="26"/>
          <w:u w:val="single"/>
        </w:rPr>
      </w:pPr>
    </w:p>
    <w:p w:rsidR="00C15262" w:rsidRDefault="006F4F36">
      <w:pPr>
        <w:spacing w:before="10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Hotels</w:t>
      </w:r>
    </w:p>
    <w:p w:rsidR="00C15262" w:rsidRDefault="006F4F36">
      <w:pPr>
        <w:spacing w:before="100"/>
        <w:rPr>
          <w:rFonts w:ascii="Proxima Nova" w:eastAsia="Proxima Nova" w:hAnsi="Proxima Nova" w:cs="Proxima Nova"/>
          <w:sz w:val="26"/>
          <w:szCs w:val="26"/>
        </w:rPr>
      </w:pPr>
      <w:r>
        <w:rPr>
          <w:rFonts w:ascii="Proxima Nova" w:eastAsia="Proxima Nova" w:hAnsi="Proxima Nova" w:cs="Proxima Nova"/>
          <w:sz w:val="26"/>
          <w:szCs w:val="26"/>
        </w:rPr>
        <w:lastRenderedPageBreak/>
        <w:t xml:space="preserve">The following hotels are located near Bethel College’s campus: Holiday Inn Express &amp; Suites Newton, Comfort Inn and Suites Newton, </w:t>
      </w:r>
      <w:proofErr w:type="spellStart"/>
      <w:r>
        <w:rPr>
          <w:rFonts w:ascii="Proxima Nova" w:eastAsia="Proxima Nova" w:hAnsi="Proxima Nova" w:cs="Proxima Nova"/>
          <w:sz w:val="26"/>
          <w:szCs w:val="26"/>
        </w:rPr>
        <w:t>Coratel</w:t>
      </w:r>
      <w:proofErr w:type="spellEnd"/>
      <w:r>
        <w:rPr>
          <w:rFonts w:ascii="Proxima Nova" w:eastAsia="Proxima Nova" w:hAnsi="Proxima Nova" w:cs="Proxima Nova"/>
          <w:sz w:val="26"/>
          <w:szCs w:val="26"/>
        </w:rPr>
        <w:t xml:space="preserve"> Inn and Suites, Newton, Ne</w:t>
      </w:r>
      <w:r>
        <w:rPr>
          <w:rFonts w:ascii="Proxima Nova" w:eastAsia="Proxima Nova" w:hAnsi="Proxima Nova" w:cs="Proxima Nova"/>
          <w:sz w:val="26"/>
          <w:szCs w:val="26"/>
        </w:rPr>
        <w:t xml:space="preserve">wton Inn, and Red Coach Inn. There are also hotels located in nearby towns such as Park City and Wichita. </w:t>
      </w:r>
    </w:p>
    <w:p w:rsidR="00C15262" w:rsidRDefault="00C15262">
      <w:pPr>
        <w:spacing w:before="100"/>
        <w:rPr>
          <w:rFonts w:ascii="Proxima Nova" w:eastAsia="Proxima Nova" w:hAnsi="Proxima Nova" w:cs="Proxima Nova"/>
          <w:sz w:val="26"/>
          <w:szCs w:val="26"/>
        </w:rPr>
      </w:pPr>
    </w:p>
    <w:p w:rsidR="00C15262" w:rsidRDefault="006F4F36">
      <w:pPr>
        <w:spacing w:before="10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Rooms of Importance</w:t>
      </w:r>
    </w:p>
    <w:p w:rsidR="00C15262" w:rsidRDefault="006F4F36">
      <w:pPr>
        <w:spacing w:before="100"/>
        <w:rPr>
          <w:rFonts w:ascii="Proxima Nova" w:eastAsia="Proxima Nova" w:hAnsi="Proxima Nova" w:cs="Proxima Nova"/>
          <w:sz w:val="26"/>
          <w:szCs w:val="26"/>
        </w:rPr>
      </w:pPr>
      <w:r>
        <w:rPr>
          <w:rFonts w:ascii="Proxima Nova" w:eastAsia="Proxima Nova" w:hAnsi="Proxima Nova" w:cs="Proxima Nova"/>
          <w:sz w:val="26"/>
          <w:szCs w:val="26"/>
        </w:rPr>
        <w:t xml:space="preserve">Rooms such as EXT prep, tab, judge/student lounge, </w:t>
      </w:r>
      <w:proofErr w:type="spellStart"/>
      <w:r>
        <w:rPr>
          <w:rFonts w:ascii="Proxima Nova" w:eastAsia="Proxima Nova" w:hAnsi="Proxima Nova" w:cs="Proxima Nova"/>
          <w:sz w:val="26"/>
          <w:szCs w:val="26"/>
        </w:rPr>
        <w:t>ect</w:t>
      </w:r>
      <w:proofErr w:type="spellEnd"/>
      <w:r>
        <w:rPr>
          <w:rFonts w:ascii="Proxima Nova" w:eastAsia="Proxima Nova" w:hAnsi="Proxima Nova" w:cs="Proxima Nova"/>
          <w:sz w:val="26"/>
          <w:szCs w:val="26"/>
        </w:rPr>
        <w:t xml:space="preserve"> will be sent to coaches and put into </w:t>
      </w:r>
      <w:proofErr w:type="spellStart"/>
      <w:r>
        <w:rPr>
          <w:rFonts w:ascii="Proxima Nova" w:eastAsia="Proxima Nova" w:hAnsi="Proxima Nova" w:cs="Proxima Nova"/>
          <w:sz w:val="26"/>
          <w:szCs w:val="26"/>
        </w:rPr>
        <w:t>speechwire</w:t>
      </w:r>
      <w:proofErr w:type="spellEnd"/>
      <w:r>
        <w:rPr>
          <w:rFonts w:ascii="Proxima Nova" w:eastAsia="Proxima Nova" w:hAnsi="Proxima Nova" w:cs="Proxima Nova"/>
          <w:sz w:val="26"/>
          <w:szCs w:val="26"/>
        </w:rPr>
        <w:t xml:space="preserve"> closer to the tournament </w:t>
      </w:r>
      <w:r>
        <w:rPr>
          <w:rFonts w:ascii="Proxima Nova" w:eastAsia="Proxima Nova" w:hAnsi="Proxima Nova" w:cs="Proxima Nova"/>
          <w:sz w:val="26"/>
          <w:szCs w:val="26"/>
        </w:rPr>
        <w:t>date.</w:t>
      </w:r>
    </w:p>
    <w:p w:rsidR="006F4F36" w:rsidRDefault="006F4F36">
      <w:pPr>
        <w:spacing w:before="100"/>
        <w:rPr>
          <w:rFonts w:ascii="Proxima Nova" w:eastAsia="Proxima Nova" w:hAnsi="Proxima Nova" w:cs="Proxima Nova"/>
          <w:sz w:val="26"/>
          <w:szCs w:val="26"/>
        </w:rPr>
      </w:pPr>
      <w:bookmarkStart w:id="2" w:name="_GoBack"/>
      <w:bookmarkEnd w:id="2"/>
    </w:p>
    <w:p w:rsidR="00C15262" w:rsidRDefault="006F4F36">
      <w:pPr>
        <w:spacing w:before="100"/>
        <w:jc w:val="center"/>
        <w:rPr>
          <w:rFonts w:ascii="Proxima Nova" w:eastAsia="Proxima Nova" w:hAnsi="Proxima Nova" w:cs="Proxima Nova"/>
          <w:b/>
          <w:sz w:val="26"/>
          <w:szCs w:val="26"/>
        </w:rPr>
      </w:pPr>
      <w:r>
        <w:rPr>
          <w:rFonts w:ascii="Proxima Nova" w:eastAsia="Proxima Nova" w:hAnsi="Proxima Nova" w:cs="Proxima Nova"/>
          <w:b/>
          <w:sz w:val="26"/>
          <w:szCs w:val="26"/>
        </w:rPr>
        <w:t>Tournament Schedule</w:t>
      </w:r>
    </w:p>
    <w:p w:rsidR="00C15262" w:rsidRDefault="006F4F36">
      <w:pPr>
        <w:spacing w:before="100"/>
        <w:jc w:val="center"/>
        <w:rPr>
          <w:rFonts w:ascii="Proxima Nova" w:eastAsia="Proxima Nova" w:hAnsi="Proxima Nova" w:cs="Proxima Nova"/>
          <w:b/>
          <w:sz w:val="26"/>
          <w:szCs w:val="26"/>
        </w:rPr>
      </w:pPr>
      <w:r>
        <w:rPr>
          <w:rFonts w:ascii="Proxima Nova" w:eastAsia="Proxima Nova" w:hAnsi="Proxima Nova" w:cs="Proxima Nova"/>
          <w:b/>
          <w:sz w:val="26"/>
          <w:szCs w:val="26"/>
        </w:rPr>
        <w:t xml:space="preserve">(Tentative) </w:t>
      </w:r>
    </w:p>
    <w:p w:rsidR="00C15262" w:rsidRDefault="006F4F36">
      <w:pPr>
        <w:spacing w:before="100"/>
        <w:jc w:val="center"/>
        <w:rPr>
          <w:sz w:val="26"/>
          <w:szCs w:val="26"/>
        </w:rPr>
      </w:pPr>
      <w:r>
        <w:rPr>
          <w:rFonts w:ascii="Proxima Nova" w:eastAsia="Proxima Nova" w:hAnsi="Proxima Nova" w:cs="Proxima Nova"/>
          <w:sz w:val="26"/>
          <w:szCs w:val="26"/>
        </w:rPr>
        <w:t xml:space="preserve">We will adjust this schedule if entry sizes are too small for the current schedule. An updated schedule will be sent out VIA </w:t>
      </w:r>
      <w:proofErr w:type="spellStart"/>
      <w:r>
        <w:rPr>
          <w:rFonts w:ascii="Proxima Nova" w:eastAsia="Proxima Nova" w:hAnsi="Proxima Nova" w:cs="Proxima Nova"/>
          <w:sz w:val="26"/>
          <w:szCs w:val="26"/>
        </w:rPr>
        <w:t>speechwire</w:t>
      </w:r>
      <w:proofErr w:type="spellEnd"/>
      <w:r>
        <w:rPr>
          <w:rFonts w:ascii="Proxima Nova" w:eastAsia="Proxima Nova" w:hAnsi="Proxima Nova" w:cs="Proxima Nova"/>
          <w:sz w:val="26"/>
          <w:szCs w:val="26"/>
        </w:rPr>
        <w:t xml:space="preserve"> to all competing schools. </w:t>
      </w:r>
    </w:p>
    <w:p w:rsidR="00C15262" w:rsidRDefault="00C15262"/>
    <w:tbl>
      <w:tblPr>
        <w:tblStyle w:val="a"/>
        <w:tblW w:w="9360"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ayout w:type="fixed"/>
        <w:tblLook w:val="0600" w:firstRow="0" w:lastRow="0" w:firstColumn="0" w:lastColumn="0" w:noHBand="1" w:noVBand="1"/>
      </w:tblPr>
      <w:tblGrid>
        <w:gridCol w:w="2130"/>
        <w:gridCol w:w="6720"/>
        <w:gridCol w:w="510"/>
      </w:tblGrid>
      <w:tr w:rsidR="00C15262">
        <w:trPr>
          <w:trHeight w:val="405"/>
        </w:trPr>
        <w:tc>
          <w:tcPr>
            <w:tcW w:w="9360" w:type="dxa"/>
            <w:gridSpan w:val="3"/>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tcPr>
          <w:p w:rsidR="00C15262" w:rsidRDefault="006F4F36">
            <w:pPr>
              <w:jc w:val="center"/>
              <w:rPr>
                <w:rFonts w:ascii="Verdana" w:eastAsia="Verdana" w:hAnsi="Verdana" w:cs="Verdana"/>
                <w:sz w:val="21"/>
                <w:szCs w:val="21"/>
              </w:rPr>
            </w:pPr>
            <w:r>
              <w:rPr>
                <w:rFonts w:ascii="Verdana" w:eastAsia="Verdana" w:hAnsi="Verdana" w:cs="Verdana"/>
                <w:sz w:val="21"/>
                <w:szCs w:val="21"/>
              </w:rPr>
              <w:t>Oct. 21, 2023</w:t>
            </w:r>
          </w:p>
        </w:tc>
      </w:tr>
      <w:tr w:rsidR="00C15262">
        <w:trPr>
          <w:trHeight w:val="405"/>
        </w:trPr>
        <w:tc>
          <w:tcPr>
            <w:tcW w:w="213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jc w:val="center"/>
              <w:rPr>
                <w:rFonts w:ascii="Verdana" w:eastAsia="Verdana" w:hAnsi="Verdana" w:cs="Verdana"/>
                <w:sz w:val="21"/>
                <w:szCs w:val="21"/>
              </w:rPr>
            </w:pPr>
            <w:r>
              <w:rPr>
                <w:rFonts w:ascii="Verdana" w:eastAsia="Verdana" w:hAnsi="Verdana" w:cs="Verdana"/>
                <w:b/>
                <w:sz w:val="21"/>
                <w:szCs w:val="21"/>
              </w:rPr>
              <w:t>8:00 AM</w:t>
            </w:r>
          </w:p>
        </w:tc>
        <w:tc>
          <w:tcPr>
            <w:tcW w:w="672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rPr>
                <w:rFonts w:ascii="Verdana" w:eastAsia="Verdana" w:hAnsi="Verdana" w:cs="Verdana"/>
                <w:sz w:val="21"/>
                <w:szCs w:val="21"/>
              </w:rPr>
            </w:pPr>
            <w:r>
              <w:rPr>
                <w:rFonts w:ascii="Verdana" w:eastAsia="Verdana" w:hAnsi="Verdana" w:cs="Verdana"/>
                <w:sz w:val="21"/>
                <w:szCs w:val="21"/>
              </w:rPr>
              <w:t>Registration</w:t>
            </w:r>
          </w:p>
        </w:tc>
        <w:tc>
          <w:tcPr>
            <w:tcW w:w="510" w:type="dxa"/>
            <w:tcBorders>
              <w:top w:val="single" w:sz="12" w:space="0" w:color="000099"/>
              <w:left w:val="single" w:sz="12" w:space="0" w:color="000099"/>
              <w:bottom w:val="single" w:sz="12" w:space="0" w:color="000099"/>
              <w:right w:val="single" w:sz="12" w:space="0" w:color="000099"/>
            </w:tcBorders>
            <w:shd w:val="clear" w:color="auto" w:fill="auto"/>
            <w:tcMar>
              <w:top w:w="100" w:type="dxa"/>
              <w:left w:w="100" w:type="dxa"/>
              <w:bottom w:w="100" w:type="dxa"/>
              <w:right w:w="100" w:type="dxa"/>
            </w:tcMar>
          </w:tcPr>
          <w:p w:rsidR="00C15262" w:rsidRDefault="00C15262">
            <w:pPr>
              <w:widowControl w:val="0"/>
              <w:pBdr>
                <w:top w:val="nil"/>
                <w:left w:val="nil"/>
                <w:bottom w:val="nil"/>
                <w:right w:val="nil"/>
                <w:between w:val="nil"/>
              </w:pBdr>
              <w:rPr>
                <w:rFonts w:ascii="Verdana" w:eastAsia="Verdana" w:hAnsi="Verdana" w:cs="Verdana"/>
                <w:sz w:val="21"/>
                <w:szCs w:val="21"/>
              </w:rPr>
            </w:pPr>
          </w:p>
        </w:tc>
      </w:tr>
      <w:tr w:rsidR="00C15262">
        <w:trPr>
          <w:trHeight w:val="660"/>
        </w:trPr>
        <w:tc>
          <w:tcPr>
            <w:tcW w:w="213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jc w:val="center"/>
              <w:rPr>
                <w:rFonts w:ascii="Verdana" w:eastAsia="Verdana" w:hAnsi="Verdana" w:cs="Verdana"/>
                <w:sz w:val="21"/>
                <w:szCs w:val="21"/>
              </w:rPr>
            </w:pPr>
            <w:r>
              <w:rPr>
                <w:rFonts w:ascii="Verdana" w:eastAsia="Verdana" w:hAnsi="Verdana" w:cs="Verdana"/>
                <w:b/>
                <w:sz w:val="21"/>
                <w:szCs w:val="21"/>
              </w:rPr>
              <w:t>8:30 AM</w:t>
            </w:r>
          </w:p>
        </w:tc>
        <w:tc>
          <w:tcPr>
            <w:tcW w:w="672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rPr>
                <w:rFonts w:ascii="Verdana" w:eastAsia="Verdana" w:hAnsi="Verdana" w:cs="Verdana"/>
                <w:sz w:val="21"/>
                <w:szCs w:val="21"/>
              </w:rPr>
            </w:pPr>
            <w:proofErr w:type="spellStart"/>
            <w:r>
              <w:rPr>
                <w:rFonts w:ascii="Verdana" w:eastAsia="Verdana" w:hAnsi="Verdana" w:cs="Verdana"/>
                <w:sz w:val="21"/>
                <w:szCs w:val="21"/>
              </w:rPr>
              <w:t>Extemp</w:t>
            </w:r>
            <w:proofErr w:type="spellEnd"/>
            <w:r>
              <w:rPr>
                <w:rFonts w:ascii="Verdana" w:eastAsia="Verdana" w:hAnsi="Verdana" w:cs="Verdana"/>
                <w:sz w:val="21"/>
                <w:szCs w:val="21"/>
              </w:rPr>
              <w:t xml:space="preserve"> Prep</w:t>
            </w:r>
          </w:p>
          <w:p w:rsidR="00C15262" w:rsidRDefault="006F4F36">
            <w:pPr>
              <w:widowControl w:val="0"/>
              <w:pBdr>
                <w:top w:val="nil"/>
                <w:left w:val="nil"/>
                <w:bottom w:val="nil"/>
                <w:right w:val="nil"/>
                <w:between w:val="nil"/>
              </w:pBdr>
              <w:rPr>
                <w:rFonts w:ascii="Verdana" w:eastAsia="Verdana" w:hAnsi="Verdana" w:cs="Verdana"/>
                <w:sz w:val="21"/>
                <w:szCs w:val="21"/>
              </w:rPr>
            </w:pPr>
            <w:r>
              <w:rPr>
                <w:rFonts w:ascii="Verdana" w:eastAsia="Verdana" w:hAnsi="Verdana" w:cs="Verdana"/>
                <w:sz w:val="21"/>
                <w:szCs w:val="21"/>
              </w:rPr>
              <w:t>Prep: EXT</w:t>
            </w:r>
          </w:p>
        </w:tc>
        <w:tc>
          <w:tcPr>
            <w:tcW w:w="510" w:type="dxa"/>
            <w:tcBorders>
              <w:top w:val="single" w:sz="12" w:space="0" w:color="000099"/>
              <w:left w:val="single" w:sz="12" w:space="0" w:color="000099"/>
              <w:bottom w:val="single" w:sz="12" w:space="0" w:color="000099"/>
              <w:right w:val="single" w:sz="12" w:space="0" w:color="000099"/>
            </w:tcBorders>
            <w:shd w:val="clear" w:color="auto" w:fill="auto"/>
            <w:tcMar>
              <w:top w:w="100" w:type="dxa"/>
              <w:left w:w="100" w:type="dxa"/>
              <w:bottom w:w="100" w:type="dxa"/>
              <w:right w:w="100" w:type="dxa"/>
            </w:tcMar>
          </w:tcPr>
          <w:p w:rsidR="00C15262" w:rsidRDefault="00C15262">
            <w:pPr>
              <w:widowControl w:val="0"/>
              <w:pBdr>
                <w:top w:val="nil"/>
                <w:left w:val="nil"/>
                <w:bottom w:val="nil"/>
                <w:right w:val="nil"/>
                <w:between w:val="nil"/>
              </w:pBdr>
              <w:rPr>
                <w:rFonts w:ascii="Verdana" w:eastAsia="Verdana" w:hAnsi="Verdana" w:cs="Verdana"/>
                <w:sz w:val="21"/>
                <w:szCs w:val="21"/>
              </w:rPr>
            </w:pPr>
          </w:p>
        </w:tc>
      </w:tr>
      <w:tr w:rsidR="00C15262">
        <w:trPr>
          <w:trHeight w:val="660"/>
        </w:trPr>
        <w:tc>
          <w:tcPr>
            <w:tcW w:w="213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jc w:val="center"/>
              <w:rPr>
                <w:rFonts w:ascii="Verdana" w:eastAsia="Verdana" w:hAnsi="Verdana" w:cs="Verdana"/>
                <w:sz w:val="21"/>
                <w:szCs w:val="21"/>
              </w:rPr>
            </w:pPr>
            <w:r>
              <w:rPr>
                <w:rFonts w:ascii="Verdana" w:eastAsia="Verdana" w:hAnsi="Verdana" w:cs="Verdana"/>
                <w:b/>
                <w:sz w:val="21"/>
                <w:szCs w:val="21"/>
              </w:rPr>
              <w:t>9:00 AM</w:t>
            </w:r>
          </w:p>
        </w:tc>
        <w:tc>
          <w:tcPr>
            <w:tcW w:w="672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rPr>
                <w:rFonts w:ascii="Verdana" w:eastAsia="Verdana" w:hAnsi="Verdana" w:cs="Verdana"/>
                <w:sz w:val="21"/>
                <w:szCs w:val="21"/>
              </w:rPr>
            </w:pPr>
            <w:r>
              <w:rPr>
                <w:rFonts w:ascii="Verdana" w:eastAsia="Verdana" w:hAnsi="Verdana" w:cs="Verdana"/>
                <w:sz w:val="21"/>
                <w:szCs w:val="21"/>
              </w:rPr>
              <w:t>Round 1A</w:t>
            </w:r>
          </w:p>
          <w:p w:rsidR="00C15262" w:rsidRDefault="006F4F36">
            <w:pPr>
              <w:widowControl w:val="0"/>
              <w:pBdr>
                <w:top w:val="nil"/>
                <w:left w:val="nil"/>
                <w:bottom w:val="nil"/>
                <w:right w:val="nil"/>
                <w:between w:val="nil"/>
              </w:pBdr>
              <w:rPr>
                <w:rFonts w:ascii="Verdana" w:eastAsia="Verdana" w:hAnsi="Verdana" w:cs="Verdana"/>
                <w:sz w:val="21"/>
                <w:szCs w:val="21"/>
              </w:rPr>
            </w:pPr>
            <w:r>
              <w:rPr>
                <w:rFonts w:ascii="Verdana" w:eastAsia="Verdana" w:hAnsi="Verdana" w:cs="Verdana"/>
                <w:sz w:val="21"/>
                <w:szCs w:val="21"/>
              </w:rPr>
              <w:t>Round 1: ADS, EXT, INF, POE, PRO</w:t>
            </w:r>
          </w:p>
        </w:tc>
        <w:tc>
          <w:tcPr>
            <w:tcW w:w="510" w:type="dxa"/>
            <w:tcBorders>
              <w:top w:val="single" w:sz="12" w:space="0" w:color="000099"/>
              <w:left w:val="single" w:sz="12" w:space="0" w:color="000099"/>
              <w:bottom w:val="single" w:sz="12" w:space="0" w:color="000099"/>
              <w:right w:val="single" w:sz="12" w:space="0" w:color="000099"/>
            </w:tcBorders>
            <w:shd w:val="clear" w:color="auto" w:fill="auto"/>
            <w:tcMar>
              <w:top w:w="100" w:type="dxa"/>
              <w:left w:w="100" w:type="dxa"/>
              <w:bottom w:w="100" w:type="dxa"/>
              <w:right w:w="100" w:type="dxa"/>
            </w:tcMar>
          </w:tcPr>
          <w:p w:rsidR="00C15262" w:rsidRDefault="00C15262">
            <w:pPr>
              <w:widowControl w:val="0"/>
              <w:pBdr>
                <w:top w:val="nil"/>
                <w:left w:val="nil"/>
                <w:bottom w:val="nil"/>
                <w:right w:val="nil"/>
                <w:between w:val="nil"/>
              </w:pBdr>
              <w:rPr>
                <w:rFonts w:ascii="Verdana" w:eastAsia="Verdana" w:hAnsi="Verdana" w:cs="Verdana"/>
                <w:sz w:val="21"/>
                <w:szCs w:val="21"/>
              </w:rPr>
            </w:pPr>
          </w:p>
        </w:tc>
      </w:tr>
      <w:tr w:rsidR="00C15262">
        <w:trPr>
          <w:trHeight w:val="660"/>
        </w:trPr>
        <w:tc>
          <w:tcPr>
            <w:tcW w:w="213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jc w:val="center"/>
              <w:rPr>
                <w:rFonts w:ascii="Verdana" w:eastAsia="Verdana" w:hAnsi="Verdana" w:cs="Verdana"/>
                <w:sz w:val="21"/>
                <w:szCs w:val="21"/>
              </w:rPr>
            </w:pPr>
            <w:r>
              <w:rPr>
                <w:rFonts w:ascii="Verdana" w:eastAsia="Verdana" w:hAnsi="Verdana" w:cs="Verdana"/>
                <w:b/>
                <w:sz w:val="21"/>
                <w:szCs w:val="21"/>
              </w:rPr>
              <w:t>10:15 AM</w:t>
            </w:r>
          </w:p>
        </w:tc>
        <w:tc>
          <w:tcPr>
            <w:tcW w:w="672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rPr>
                <w:rFonts w:ascii="Verdana" w:eastAsia="Verdana" w:hAnsi="Verdana" w:cs="Verdana"/>
                <w:sz w:val="21"/>
                <w:szCs w:val="21"/>
              </w:rPr>
            </w:pPr>
            <w:r>
              <w:rPr>
                <w:rFonts w:ascii="Verdana" w:eastAsia="Verdana" w:hAnsi="Verdana" w:cs="Verdana"/>
                <w:sz w:val="21"/>
                <w:szCs w:val="21"/>
              </w:rPr>
              <w:t>Round 1B</w:t>
            </w:r>
          </w:p>
          <w:p w:rsidR="00C15262" w:rsidRDefault="006F4F36">
            <w:pPr>
              <w:widowControl w:val="0"/>
              <w:pBdr>
                <w:top w:val="nil"/>
                <w:left w:val="nil"/>
                <w:bottom w:val="nil"/>
                <w:right w:val="nil"/>
                <w:between w:val="nil"/>
              </w:pBdr>
              <w:rPr>
                <w:rFonts w:ascii="Verdana" w:eastAsia="Verdana" w:hAnsi="Verdana" w:cs="Verdana"/>
                <w:sz w:val="21"/>
                <w:szCs w:val="21"/>
              </w:rPr>
            </w:pPr>
            <w:r>
              <w:rPr>
                <w:rFonts w:ascii="Verdana" w:eastAsia="Verdana" w:hAnsi="Verdana" w:cs="Verdana"/>
                <w:sz w:val="21"/>
                <w:szCs w:val="21"/>
              </w:rPr>
              <w:t>Round 1: CA, DI, DUO, IMP, PER</w:t>
            </w:r>
          </w:p>
        </w:tc>
        <w:tc>
          <w:tcPr>
            <w:tcW w:w="510" w:type="dxa"/>
            <w:tcBorders>
              <w:top w:val="single" w:sz="12" w:space="0" w:color="000099"/>
              <w:left w:val="single" w:sz="12" w:space="0" w:color="000099"/>
              <w:bottom w:val="single" w:sz="12" w:space="0" w:color="000099"/>
              <w:right w:val="single" w:sz="12" w:space="0" w:color="000099"/>
            </w:tcBorders>
            <w:shd w:val="clear" w:color="auto" w:fill="auto"/>
            <w:tcMar>
              <w:top w:w="100" w:type="dxa"/>
              <w:left w:w="100" w:type="dxa"/>
              <w:bottom w:w="100" w:type="dxa"/>
              <w:right w:w="100" w:type="dxa"/>
            </w:tcMar>
          </w:tcPr>
          <w:p w:rsidR="00C15262" w:rsidRDefault="00C15262">
            <w:pPr>
              <w:widowControl w:val="0"/>
              <w:pBdr>
                <w:top w:val="nil"/>
                <w:left w:val="nil"/>
                <w:bottom w:val="nil"/>
                <w:right w:val="nil"/>
                <w:between w:val="nil"/>
              </w:pBdr>
              <w:rPr>
                <w:rFonts w:ascii="Verdana" w:eastAsia="Verdana" w:hAnsi="Verdana" w:cs="Verdana"/>
                <w:sz w:val="21"/>
                <w:szCs w:val="21"/>
              </w:rPr>
            </w:pPr>
          </w:p>
        </w:tc>
      </w:tr>
      <w:tr w:rsidR="00C15262">
        <w:trPr>
          <w:trHeight w:val="405"/>
        </w:trPr>
        <w:tc>
          <w:tcPr>
            <w:tcW w:w="213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jc w:val="center"/>
              <w:rPr>
                <w:rFonts w:ascii="Verdana" w:eastAsia="Verdana" w:hAnsi="Verdana" w:cs="Verdana"/>
                <w:sz w:val="21"/>
                <w:szCs w:val="21"/>
              </w:rPr>
            </w:pPr>
            <w:r>
              <w:rPr>
                <w:rFonts w:ascii="Verdana" w:eastAsia="Verdana" w:hAnsi="Verdana" w:cs="Verdana"/>
                <w:b/>
                <w:sz w:val="21"/>
                <w:szCs w:val="21"/>
              </w:rPr>
              <w:t>11:30 AM</w:t>
            </w:r>
          </w:p>
        </w:tc>
        <w:tc>
          <w:tcPr>
            <w:tcW w:w="672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rPr>
                <w:rFonts w:ascii="Verdana" w:eastAsia="Verdana" w:hAnsi="Verdana" w:cs="Verdana"/>
                <w:sz w:val="21"/>
                <w:szCs w:val="21"/>
              </w:rPr>
            </w:pPr>
            <w:r>
              <w:rPr>
                <w:rFonts w:ascii="Verdana" w:eastAsia="Verdana" w:hAnsi="Verdana" w:cs="Verdana"/>
                <w:sz w:val="21"/>
                <w:szCs w:val="21"/>
              </w:rPr>
              <w:t>Lunch</w:t>
            </w:r>
          </w:p>
        </w:tc>
        <w:tc>
          <w:tcPr>
            <w:tcW w:w="510" w:type="dxa"/>
            <w:tcBorders>
              <w:top w:val="single" w:sz="12" w:space="0" w:color="000099"/>
              <w:left w:val="single" w:sz="12" w:space="0" w:color="000099"/>
              <w:bottom w:val="single" w:sz="12" w:space="0" w:color="000099"/>
              <w:right w:val="single" w:sz="12" w:space="0" w:color="000099"/>
            </w:tcBorders>
            <w:shd w:val="clear" w:color="auto" w:fill="auto"/>
            <w:tcMar>
              <w:top w:w="100" w:type="dxa"/>
              <w:left w:w="100" w:type="dxa"/>
              <w:bottom w:w="100" w:type="dxa"/>
              <w:right w:w="100" w:type="dxa"/>
            </w:tcMar>
          </w:tcPr>
          <w:p w:rsidR="00C15262" w:rsidRDefault="00C15262">
            <w:pPr>
              <w:widowControl w:val="0"/>
              <w:pBdr>
                <w:top w:val="nil"/>
                <w:left w:val="nil"/>
                <w:bottom w:val="nil"/>
                <w:right w:val="nil"/>
                <w:between w:val="nil"/>
              </w:pBdr>
              <w:rPr>
                <w:rFonts w:ascii="Verdana" w:eastAsia="Verdana" w:hAnsi="Verdana" w:cs="Verdana"/>
                <w:sz w:val="21"/>
                <w:szCs w:val="21"/>
              </w:rPr>
            </w:pPr>
          </w:p>
        </w:tc>
      </w:tr>
      <w:tr w:rsidR="00C15262">
        <w:trPr>
          <w:trHeight w:val="660"/>
        </w:trPr>
        <w:tc>
          <w:tcPr>
            <w:tcW w:w="213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jc w:val="center"/>
              <w:rPr>
                <w:rFonts w:ascii="Verdana" w:eastAsia="Verdana" w:hAnsi="Verdana" w:cs="Verdana"/>
                <w:sz w:val="21"/>
                <w:szCs w:val="21"/>
              </w:rPr>
            </w:pPr>
            <w:r>
              <w:rPr>
                <w:rFonts w:ascii="Verdana" w:eastAsia="Verdana" w:hAnsi="Verdana" w:cs="Verdana"/>
                <w:b/>
                <w:sz w:val="21"/>
                <w:szCs w:val="21"/>
              </w:rPr>
              <w:t>12:00 PM</w:t>
            </w:r>
          </w:p>
        </w:tc>
        <w:tc>
          <w:tcPr>
            <w:tcW w:w="672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rPr>
                <w:rFonts w:ascii="Verdana" w:eastAsia="Verdana" w:hAnsi="Verdana" w:cs="Verdana"/>
                <w:sz w:val="21"/>
                <w:szCs w:val="21"/>
              </w:rPr>
            </w:pPr>
            <w:proofErr w:type="spellStart"/>
            <w:r>
              <w:rPr>
                <w:rFonts w:ascii="Verdana" w:eastAsia="Verdana" w:hAnsi="Verdana" w:cs="Verdana"/>
                <w:sz w:val="21"/>
                <w:szCs w:val="21"/>
              </w:rPr>
              <w:t>Extemp</w:t>
            </w:r>
            <w:proofErr w:type="spellEnd"/>
            <w:r>
              <w:rPr>
                <w:rFonts w:ascii="Verdana" w:eastAsia="Verdana" w:hAnsi="Verdana" w:cs="Verdana"/>
                <w:sz w:val="21"/>
                <w:szCs w:val="21"/>
              </w:rPr>
              <w:t xml:space="preserve"> Prep</w:t>
            </w:r>
          </w:p>
          <w:p w:rsidR="00C15262" w:rsidRDefault="006F4F36">
            <w:pPr>
              <w:widowControl w:val="0"/>
              <w:pBdr>
                <w:top w:val="nil"/>
                <w:left w:val="nil"/>
                <w:bottom w:val="nil"/>
                <w:right w:val="nil"/>
                <w:between w:val="nil"/>
              </w:pBdr>
              <w:rPr>
                <w:rFonts w:ascii="Verdana" w:eastAsia="Verdana" w:hAnsi="Verdana" w:cs="Verdana"/>
                <w:sz w:val="21"/>
                <w:szCs w:val="21"/>
              </w:rPr>
            </w:pPr>
            <w:r>
              <w:rPr>
                <w:rFonts w:ascii="Verdana" w:eastAsia="Verdana" w:hAnsi="Verdana" w:cs="Verdana"/>
                <w:sz w:val="21"/>
                <w:szCs w:val="21"/>
              </w:rPr>
              <w:t>Prep: EXT</w:t>
            </w:r>
          </w:p>
        </w:tc>
        <w:tc>
          <w:tcPr>
            <w:tcW w:w="510" w:type="dxa"/>
            <w:tcBorders>
              <w:top w:val="single" w:sz="12" w:space="0" w:color="000099"/>
              <w:left w:val="single" w:sz="12" w:space="0" w:color="000099"/>
              <w:bottom w:val="single" w:sz="12" w:space="0" w:color="000099"/>
              <w:right w:val="single" w:sz="12" w:space="0" w:color="000099"/>
            </w:tcBorders>
            <w:shd w:val="clear" w:color="auto" w:fill="auto"/>
            <w:tcMar>
              <w:top w:w="100" w:type="dxa"/>
              <w:left w:w="100" w:type="dxa"/>
              <w:bottom w:w="100" w:type="dxa"/>
              <w:right w:w="100" w:type="dxa"/>
            </w:tcMar>
          </w:tcPr>
          <w:p w:rsidR="00C15262" w:rsidRDefault="00C15262">
            <w:pPr>
              <w:widowControl w:val="0"/>
              <w:pBdr>
                <w:top w:val="nil"/>
                <w:left w:val="nil"/>
                <w:bottom w:val="nil"/>
                <w:right w:val="nil"/>
                <w:between w:val="nil"/>
              </w:pBdr>
              <w:rPr>
                <w:rFonts w:ascii="Verdana" w:eastAsia="Verdana" w:hAnsi="Verdana" w:cs="Verdana"/>
                <w:sz w:val="21"/>
                <w:szCs w:val="21"/>
              </w:rPr>
            </w:pPr>
          </w:p>
        </w:tc>
      </w:tr>
      <w:tr w:rsidR="00C15262">
        <w:trPr>
          <w:trHeight w:val="660"/>
        </w:trPr>
        <w:tc>
          <w:tcPr>
            <w:tcW w:w="213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jc w:val="center"/>
              <w:rPr>
                <w:rFonts w:ascii="Verdana" w:eastAsia="Verdana" w:hAnsi="Verdana" w:cs="Verdana"/>
                <w:sz w:val="21"/>
                <w:szCs w:val="21"/>
              </w:rPr>
            </w:pPr>
            <w:r>
              <w:rPr>
                <w:rFonts w:ascii="Verdana" w:eastAsia="Verdana" w:hAnsi="Verdana" w:cs="Verdana"/>
                <w:b/>
                <w:sz w:val="21"/>
                <w:szCs w:val="21"/>
              </w:rPr>
              <w:t>12:30 PM</w:t>
            </w:r>
          </w:p>
        </w:tc>
        <w:tc>
          <w:tcPr>
            <w:tcW w:w="672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rPr>
                <w:rFonts w:ascii="Verdana" w:eastAsia="Verdana" w:hAnsi="Verdana" w:cs="Verdana"/>
                <w:sz w:val="21"/>
                <w:szCs w:val="21"/>
              </w:rPr>
            </w:pPr>
            <w:r>
              <w:rPr>
                <w:rFonts w:ascii="Verdana" w:eastAsia="Verdana" w:hAnsi="Verdana" w:cs="Verdana"/>
                <w:sz w:val="21"/>
                <w:szCs w:val="21"/>
              </w:rPr>
              <w:t>Round 2A</w:t>
            </w:r>
          </w:p>
          <w:p w:rsidR="00C15262" w:rsidRDefault="006F4F36">
            <w:pPr>
              <w:widowControl w:val="0"/>
              <w:pBdr>
                <w:top w:val="nil"/>
                <w:left w:val="nil"/>
                <w:bottom w:val="nil"/>
                <w:right w:val="nil"/>
                <w:between w:val="nil"/>
              </w:pBdr>
              <w:rPr>
                <w:rFonts w:ascii="Verdana" w:eastAsia="Verdana" w:hAnsi="Verdana" w:cs="Verdana"/>
                <w:sz w:val="21"/>
                <w:szCs w:val="21"/>
              </w:rPr>
            </w:pPr>
            <w:r>
              <w:rPr>
                <w:rFonts w:ascii="Verdana" w:eastAsia="Verdana" w:hAnsi="Verdana" w:cs="Verdana"/>
                <w:sz w:val="21"/>
                <w:szCs w:val="21"/>
              </w:rPr>
              <w:t>Round 2: ADS, EXT, INF, POE, PRO</w:t>
            </w:r>
          </w:p>
        </w:tc>
        <w:tc>
          <w:tcPr>
            <w:tcW w:w="510" w:type="dxa"/>
            <w:tcBorders>
              <w:top w:val="single" w:sz="12" w:space="0" w:color="000099"/>
              <w:left w:val="single" w:sz="12" w:space="0" w:color="000099"/>
              <w:bottom w:val="single" w:sz="12" w:space="0" w:color="000099"/>
              <w:right w:val="single" w:sz="12" w:space="0" w:color="000099"/>
            </w:tcBorders>
            <w:shd w:val="clear" w:color="auto" w:fill="auto"/>
            <w:tcMar>
              <w:top w:w="100" w:type="dxa"/>
              <w:left w:w="100" w:type="dxa"/>
              <w:bottom w:w="100" w:type="dxa"/>
              <w:right w:w="100" w:type="dxa"/>
            </w:tcMar>
          </w:tcPr>
          <w:p w:rsidR="00C15262" w:rsidRDefault="00C15262">
            <w:pPr>
              <w:widowControl w:val="0"/>
              <w:pBdr>
                <w:top w:val="nil"/>
                <w:left w:val="nil"/>
                <w:bottom w:val="nil"/>
                <w:right w:val="nil"/>
                <w:between w:val="nil"/>
              </w:pBdr>
              <w:rPr>
                <w:rFonts w:ascii="Verdana" w:eastAsia="Verdana" w:hAnsi="Verdana" w:cs="Verdana"/>
                <w:sz w:val="21"/>
                <w:szCs w:val="21"/>
              </w:rPr>
            </w:pPr>
          </w:p>
        </w:tc>
      </w:tr>
      <w:tr w:rsidR="00C15262">
        <w:trPr>
          <w:trHeight w:val="660"/>
        </w:trPr>
        <w:tc>
          <w:tcPr>
            <w:tcW w:w="213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jc w:val="center"/>
              <w:rPr>
                <w:rFonts w:ascii="Verdana" w:eastAsia="Verdana" w:hAnsi="Verdana" w:cs="Verdana"/>
                <w:sz w:val="21"/>
                <w:szCs w:val="21"/>
              </w:rPr>
            </w:pPr>
            <w:r>
              <w:rPr>
                <w:rFonts w:ascii="Verdana" w:eastAsia="Verdana" w:hAnsi="Verdana" w:cs="Verdana"/>
                <w:b/>
                <w:sz w:val="21"/>
                <w:szCs w:val="21"/>
              </w:rPr>
              <w:t>1:45 PM</w:t>
            </w:r>
          </w:p>
        </w:tc>
        <w:tc>
          <w:tcPr>
            <w:tcW w:w="672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rPr>
                <w:rFonts w:ascii="Verdana" w:eastAsia="Verdana" w:hAnsi="Verdana" w:cs="Verdana"/>
                <w:sz w:val="21"/>
                <w:szCs w:val="21"/>
              </w:rPr>
            </w:pPr>
            <w:r>
              <w:rPr>
                <w:rFonts w:ascii="Verdana" w:eastAsia="Verdana" w:hAnsi="Verdana" w:cs="Verdana"/>
                <w:sz w:val="21"/>
                <w:szCs w:val="21"/>
              </w:rPr>
              <w:t>Round 2B</w:t>
            </w:r>
          </w:p>
          <w:p w:rsidR="00C15262" w:rsidRDefault="006F4F36">
            <w:pPr>
              <w:widowControl w:val="0"/>
              <w:pBdr>
                <w:top w:val="nil"/>
                <w:left w:val="nil"/>
                <w:bottom w:val="nil"/>
                <w:right w:val="nil"/>
                <w:between w:val="nil"/>
              </w:pBdr>
              <w:rPr>
                <w:rFonts w:ascii="Verdana" w:eastAsia="Verdana" w:hAnsi="Verdana" w:cs="Verdana"/>
                <w:sz w:val="21"/>
                <w:szCs w:val="21"/>
              </w:rPr>
            </w:pPr>
            <w:r>
              <w:rPr>
                <w:rFonts w:ascii="Verdana" w:eastAsia="Verdana" w:hAnsi="Verdana" w:cs="Verdana"/>
                <w:sz w:val="21"/>
                <w:szCs w:val="21"/>
              </w:rPr>
              <w:t>Round 2: CA, DI, DUO, IMP, PER</w:t>
            </w:r>
          </w:p>
        </w:tc>
        <w:tc>
          <w:tcPr>
            <w:tcW w:w="510" w:type="dxa"/>
            <w:tcBorders>
              <w:top w:val="single" w:sz="12" w:space="0" w:color="000099"/>
              <w:left w:val="single" w:sz="12" w:space="0" w:color="000099"/>
              <w:bottom w:val="single" w:sz="12" w:space="0" w:color="000099"/>
              <w:right w:val="single" w:sz="12" w:space="0" w:color="000099"/>
            </w:tcBorders>
            <w:shd w:val="clear" w:color="auto" w:fill="auto"/>
            <w:tcMar>
              <w:top w:w="100" w:type="dxa"/>
              <w:left w:w="100" w:type="dxa"/>
              <w:bottom w:w="100" w:type="dxa"/>
              <w:right w:w="100" w:type="dxa"/>
            </w:tcMar>
          </w:tcPr>
          <w:p w:rsidR="00C15262" w:rsidRDefault="00C15262">
            <w:pPr>
              <w:widowControl w:val="0"/>
              <w:pBdr>
                <w:top w:val="nil"/>
                <w:left w:val="nil"/>
                <w:bottom w:val="nil"/>
                <w:right w:val="nil"/>
                <w:between w:val="nil"/>
              </w:pBdr>
              <w:rPr>
                <w:rFonts w:ascii="Verdana" w:eastAsia="Verdana" w:hAnsi="Verdana" w:cs="Verdana"/>
                <w:sz w:val="21"/>
                <w:szCs w:val="21"/>
              </w:rPr>
            </w:pPr>
          </w:p>
        </w:tc>
      </w:tr>
      <w:tr w:rsidR="00C15262">
        <w:trPr>
          <w:trHeight w:val="660"/>
        </w:trPr>
        <w:tc>
          <w:tcPr>
            <w:tcW w:w="213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jc w:val="center"/>
              <w:rPr>
                <w:rFonts w:ascii="Verdana" w:eastAsia="Verdana" w:hAnsi="Verdana" w:cs="Verdana"/>
                <w:sz w:val="21"/>
                <w:szCs w:val="21"/>
              </w:rPr>
            </w:pPr>
            <w:r>
              <w:rPr>
                <w:rFonts w:ascii="Verdana" w:eastAsia="Verdana" w:hAnsi="Verdana" w:cs="Verdana"/>
                <w:b/>
                <w:sz w:val="21"/>
                <w:szCs w:val="21"/>
              </w:rPr>
              <w:lastRenderedPageBreak/>
              <w:t>3:00 PM</w:t>
            </w:r>
          </w:p>
        </w:tc>
        <w:tc>
          <w:tcPr>
            <w:tcW w:w="672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rPr>
                <w:rFonts w:ascii="Verdana" w:eastAsia="Verdana" w:hAnsi="Verdana" w:cs="Verdana"/>
                <w:sz w:val="21"/>
                <w:szCs w:val="21"/>
              </w:rPr>
            </w:pPr>
            <w:proofErr w:type="spellStart"/>
            <w:r>
              <w:rPr>
                <w:rFonts w:ascii="Verdana" w:eastAsia="Verdana" w:hAnsi="Verdana" w:cs="Verdana"/>
                <w:sz w:val="21"/>
                <w:szCs w:val="21"/>
              </w:rPr>
              <w:t>Extemp</w:t>
            </w:r>
            <w:proofErr w:type="spellEnd"/>
            <w:r>
              <w:rPr>
                <w:rFonts w:ascii="Verdana" w:eastAsia="Verdana" w:hAnsi="Verdana" w:cs="Verdana"/>
                <w:sz w:val="21"/>
                <w:szCs w:val="21"/>
              </w:rPr>
              <w:t xml:space="preserve"> Prep</w:t>
            </w:r>
          </w:p>
          <w:p w:rsidR="00C15262" w:rsidRDefault="006F4F36">
            <w:pPr>
              <w:widowControl w:val="0"/>
              <w:pBdr>
                <w:top w:val="nil"/>
                <w:left w:val="nil"/>
                <w:bottom w:val="nil"/>
                <w:right w:val="nil"/>
                <w:between w:val="nil"/>
              </w:pBdr>
              <w:rPr>
                <w:rFonts w:ascii="Verdana" w:eastAsia="Verdana" w:hAnsi="Verdana" w:cs="Verdana"/>
                <w:sz w:val="21"/>
                <w:szCs w:val="21"/>
              </w:rPr>
            </w:pPr>
            <w:r>
              <w:rPr>
                <w:rFonts w:ascii="Verdana" w:eastAsia="Verdana" w:hAnsi="Verdana" w:cs="Verdana"/>
                <w:sz w:val="21"/>
                <w:szCs w:val="21"/>
              </w:rPr>
              <w:t>Prep: EXT</w:t>
            </w:r>
          </w:p>
        </w:tc>
        <w:tc>
          <w:tcPr>
            <w:tcW w:w="510" w:type="dxa"/>
            <w:tcBorders>
              <w:top w:val="single" w:sz="12" w:space="0" w:color="000099"/>
              <w:left w:val="single" w:sz="12" w:space="0" w:color="000099"/>
              <w:bottom w:val="single" w:sz="12" w:space="0" w:color="000099"/>
              <w:right w:val="single" w:sz="12" w:space="0" w:color="000099"/>
            </w:tcBorders>
            <w:shd w:val="clear" w:color="auto" w:fill="auto"/>
            <w:tcMar>
              <w:top w:w="100" w:type="dxa"/>
              <w:left w:w="100" w:type="dxa"/>
              <w:bottom w:w="100" w:type="dxa"/>
              <w:right w:w="100" w:type="dxa"/>
            </w:tcMar>
          </w:tcPr>
          <w:p w:rsidR="00C15262" w:rsidRDefault="00C15262">
            <w:pPr>
              <w:widowControl w:val="0"/>
              <w:pBdr>
                <w:top w:val="nil"/>
                <w:left w:val="nil"/>
                <w:bottom w:val="nil"/>
                <w:right w:val="nil"/>
                <w:between w:val="nil"/>
              </w:pBdr>
              <w:rPr>
                <w:rFonts w:ascii="Verdana" w:eastAsia="Verdana" w:hAnsi="Verdana" w:cs="Verdana"/>
                <w:sz w:val="21"/>
                <w:szCs w:val="21"/>
              </w:rPr>
            </w:pPr>
          </w:p>
        </w:tc>
      </w:tr>
      <w:tr w:rsidR="00C15262">
        <w:trPr>
          <w:trHeight w:val="660"/>
        </w:trPr>
        <w:tc>
          <w:tcPr>
            <w:tcW w:w="213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jc w:val="center"/>
              <w:rPr>
                <w:rFonts w:ascii="Verdana" w:eastAsia="Verdana" w:hAnsi="Verdana" w:cs="Verdana"/>
                <w:sz w:val="21"/>
                <w:szCs w:val="21"/>
              </w:rPr>
            </w:pPr>
            <w:r>
              <w:rPr>
                <w:rFonts w:ascii="Verdana" w:eastAsia="Verdana" w:hAnsi="Verdana" w:cs="Verdana"/>
                <w:b/>
                <w:sz w:val="21"/>
                <w:szCs w:val="21"/>
              </w:rPr>
              <w:t>3:30 PM</w:t>
            </w:r>
          </w:p>
        </w:tc>
        <w:tc>
          <w:tcPr>
            <w:tcW w:w="672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rPr>
                <w:rFonts w:ascii="Verdana" w:eastAsia="Verdana" w:hAnsi="Verdana" w:cs="Verdana"/>
                <w:sz w:val="21"/>
                <w:szCs w:val="21"/>
              </w:rPr>
            </w:pPr>
            <w:r>
              <w:rPr>
                <w:rFonts w:ascii="Verdana" w:eastAsia="Verdana" w:hAnsi="Verdana" w:cs="Verdana"/>
                <w:sz w:val="21"/>
                <w:szCs w:val="21"/>
              </w:rPr>
              <w:t>Finals A</w:t>
            </w:r>
          </w:p>
          <w:p w:rsidR="00C15262" w:rsidRDefault="006F4F36">
            <w:pPr>
              <w:widowControl w:val="0"/>
              <w:pBdr>
                <w:top w:val="nil"/>
                <w:left w:val="nil"/>
                <w:bottom w:val="nil"/>
                <w:right w:val="nil"/>
                <w:between w:val="nil"/>
              </w:pBdr>
              <w:rPr>
                <w:rFonts w:ascii="Verdana" w:eastAsia="Verdana" w:hAnsi="Verdana" w:cs="Verdana"/>
                <w:sz w:val="21"/>
                <w:szCs w:val="21"/>
              </w:rPr>
            </w:pPr>
            <w:r>
              <w:rPr>
                <w:rFonts w:ascii="Verdana" w:eastAsia="Verdana" w:hAnsi="Verdana" w:cs="Verdana"/>
                <w:sz w:val="21"/>
                <w:szCs w:val="21"/>
              </w:rPr>
              <w:t>Final round: ADS, EXT, INF, POE, PRO</w:t>
            </w:r>
          </w:p>
        </w:tc>
        <w:tc>
          <w:tcPr>
            <w:tcW w:w="510" w:type="dxa"/>
            <w:tcBorders>
              <w:top w:val="single" w:sz="12" w:space="0" w:color="000099"/>
              <w:left w:val="single" w:sz="12" w:space="0" w:color="000099"/>
              <w:bottom w:val="single" w:sz="12" w:space="0" w:color="000099"/>
              <w:right w:val="single" w:sz="12" w:space="0" w:color="000099"/>
            </w:tcBorders>
            <w:shd w:val="clear" w:color="auto" w:fill="auto"/>
            <w:tcMar>
              <w:top w:w="100" w:type="dxa"/>
              <w:left w:w="100" w:type="dxa"/>
              <w:bottom w:w="100" w:type="dxa"/>
              <w:right w:w="100" w:type="dxa"/>
            </w:tcMar>
          </w:tcPr>
          <w:p w:rsidR="00C15262" w:rsidRDefault="00C15262">
            <w:pPr>
              <w:widowControl w:val="0"/>
              <w:pBdr>
                <w:top w:val="nil"/>
                <w:left w:val="nil"/>
                <w:bottom w:val="nil"/>
                <w:right w:val="nil"/>
                <w:between w:val="nil"/>
              </w:pBdr>
              <w:rPr>
                <w:rFonts w:ascii="Verdana" w:eastAsia="Verdana" w:hAnsi="Verdana" w:cs="Verdana"/>
                <w:sz w:val="21"/>
                <w:szCs w:val="21"/>
              </w:rPr>
            </w:pPr>
          </w:p>
        </w:tc>
      </w:tr>
      <w:tr w:rsidR="00C15262">
        <w:trPr>
          <w:trHeight w:val="660"/>
        </w:trPr>
        <w:tc>
          <w:tcPr>
            <w:tcW w:w="213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jc w:val="center"/>
              <w:rPr>
                <w:rFonts w:ascii="Verdana" w:eastAsia="Verdana" w:hAnsi="Verdana" w:cs="Verdana"/>
                <w:sz w:val="21"/>
                <w:szCs w:val="21"/>
              </w:rPr>
            </w:pPr>
            <w:r>
              <w:rPr>
                <w:rFonts w:ascii="Verdana" w:eastAsia="Verdana" w:hAnsi="Verdana" w:cs="Verdana"/>
                <w:b/>
                <w:sz w:val="21"/>
                <w:szCs w:val="21"/>
              </w:rPr>
              <w:t>4:45 PM</w:t>
            </w:r>
          </w:p>
        </w:tc>
        <w:tc>
          <w:tcPr>
            <w:tcW w:w="672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rPr>
                <w:rFonts w:ascii="Verdana" w:eastAsia="Verdana" w:hAnsi="Verdana" w:cs="Verdana"/>
                <w:sz w:val="21"/>
                <w:szCs w:val="21"/>
              </w:rPr>
            </w:pPr>
            <w:r>
              <w:rPr>
                <w:rFonts w:ascii="Verdana" w:eastAsia="Verdana" w:hAnsi="Verdana" w:cs="Verdana"/>
                <w:sz w:val="21"/>
                <w:szCs w:val="21"/>
              </w:rPr>
              <w:t>Finals B</w:t>
            </w:r>
          </w:p>
          <w:p w:rsidR="00C15262" w:rsidRDefault="006F4F36">
            <w:pPr>
              <w:widowControl w:val="0"/>
              <w:pBdr>
                <w:top w:val="nil"/>
                <w:left w:val="nil"/>
                <w:bottom w:val="nil"/>
                <w:right w:val="nil"/>
                <w:between w:val="nil"/>
              </w:pBdr>
              <w:rPr>
                <w:rFonts w:ascii="Verdana" w:eastAsia="Verdana" w:hAnsi="Verdana" w:cs="Verdana"/>
                <w:sz w:val="21"/>
                <w:szCs w:val="21"/>
              </w:rPr>
            </w:pPr>
            <w:r>
              <w:rPr>
                <w:rFonts w:ascii="Verdana" w:eastAsia="Verdana" w:hAnsi="Verdana" w:cs="Verdana"/>
                <w:sz w:val="21"/>
                <w:szCs w:val="21"/>
              </w:rPr>
              <w:t>Final round: CA, DI, DUO, IMP, PER</w:t>
            </w:r>
          </w:p>
        </w:tc>
        <w:tc>
          <w:tcPr>
            <w:tcW w:w="510" w:type="dxa"/>
            <w:tcBorders>
              <w:top w:val="single" w:sz="12" w:space="0" w:color="000099"/>
              <w:left w:val="single" w:sz="12" w:space="0" w:color="000099"/>
              <w:bottom w:val="single" w:sz="12" w:space="0" w:color="000099"/>
              <w:right w:val="single" w:sz="12" w:space="0" w:color="000099"/>
            </w:tcBorders>
            <w:shd w:val="clear" w:color="auto" w:fill="auto"/>
            <w:tcMar>
              <w:top w:w="100" w:type="dxa"/>
              <w:left w:w="100" w:type="dxa"/>
              <w:bottom w:w="100" w:type="dxa"/>
              <w:right w:w="100" w:type="dxa"/>
            </w:tcMar>
          </w:tcPr>
          <w:p w:rsidR="00C15262" w:rsidRDefault="00C15262">
            <w:pPr>
              <w:widowControl w:val="0"/>
              <w:pBdr>
                <w:top w:val="nil"/>
                <w:left w:val="nil"/>
                <w:bottom w:val="nil"/>
                <w:right w:val="nil"/>
                <w:between w:val="nil"/>
              </w:pBdr>
              <w:rPr>
                <w:rFonts w:ascii="Verdana" w:eastAsia="Verdana" w:hAnsi="Verdana" w:cs="Verdana"/>
                <w:sz w:val="21"/>
                <w:szCs w:val="21"/>
              </w:rPr>
            </w:pPr>
          </w:p>
        </w:tc>
      </w:tr>
      <w:tr w:rsidR="00C15262">
        <w:tc>
          <w:tcPr>
            <w:tcW w:w="213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jc w:val="center"/>
              <w:rPr>
                <w:rFonts w:ascii="Verdana" w:eastAsia="Verdana" w:hAnsi="Verdana" w:cs="Verdana"/>
                <w:sz w:val="21"/>
                <w:szCs w:val="21"/>
              </w:rPr>
            </w:pPr>
            <w:r>
              <w:rPr>
                <w:rFonts w:ascii="Verdana" w:eastAsia="Verdana" w:hAnsi="Verdana" w:cs="Verdana"/>
                <w:b/>
                <w:sz w:val="21"/>
                <w:szCs w:val="21"/>
              </w:rPr>
              <w:t>6:15 PM</w:t>
            </w:r>
          </w:p>
        </w:tc>
        <w:tc>
          <w:tcPr>
            <w:tcW w:w="6720" w:type="dxa"/>
            <w:tcBorders>
              <w:top w:val="single" w:sz="12" w:space="0" w:color="000099"/>
              <w:left w:val="single" w:sz="12" w:space="0" w:color="000099"/>
              <w:bottom w:val="single" w:sz="12" w:space="0" w:color="000099"/>
              <w:right w:val="single" w:sz="12" w:space="0" w:color="000099"/>
            </w:tcBorders>
            <w:shd w:val="clear" w:color="auto" w:fill="auto"/>
            <w:tcMar>
              <w:top w:w="60" w:type="dxa"/>
              <w:left w:w="60" w:type="dxa"/>
              <w:bottom w:w="60" w:type="dxa"/>
              <w:right w:w="60" w:type="dxa"/>
            </w:tcMar>
          </w:tcPr>
          <w:p w:rsidR="00C15262" w:rsidRDefault="006F4F36">
            <w:pPr>
              <w:rPr>
                <w:rFonts w:ascii="Verdana" w:eastAsia="Verdana" w:hAnsi="Verdana" w:cs="Verdana"/>
                <w:sz w:val="21"/>
                <w:szCs w:val="21"/>
              </w:rPr>
            </w:pPr>
            <w:r>
              <w:rPr>
                <w:rFonts w:ascii="Verdana" w:eastAsia="Verdana" w:hAnsi="Verdana" w:cs="Verdana"/>
                <w:sz w:val="21"/>
                <w:szCs w:val="21"/>
              </w:rPr>
              <w:t>Awards ASAP</w:t>
            </w:r>
          </w:p>
        </w:tc>
        <w:tc>
          <w:tcPr>
            <w:tcW w:w="510" w:type="dxa"/>
            <w:tcBorders>
              <w:top w:val="single" w:sz="12" w:space="0" w:color="000099"/>
              <w:left w:val="single" w:sz="12" w:space="0" w:color="000099"/>
              <w:bottom w:val="single" w:sz="12" w:space="0" w:color="000099"/>
              <w:right w:val="single" w:sz="12" w:space="0" w:color="000099"/>
            </w:tcBorders>
            <w:shd w:val="clear" w:color="auto" w:fill="auto"/>
            <w:tcMar>
              <w:top w:w="100" w:type="dxa"/>
              <w:left w:w="100" w:type="dxa"/>
              <w:bottom w:w="100" w:type="dxa"/>
              <w:right w:w="100" w:type="dxa"/>
            </w:tcMar>
          </w:tcPr>
          <w:p w:rsidR="00C15262" w:rsidRDefault="00C15262">
            <w:pPr>
              <w:widowControl w:val="0"/>
              <w:pBdr>
                <w:top w:val="nil"/>
                <w:left w:val="nil"/>
                <w:bottom w:val="nil"/>
                <w:right w:val="nil"/>
                <w:between w:val="nil"/>
              </w:pBdr>
              <w:rPr>
                <w:rFonts w:ascii="Verdana" w:eastAsia="Verdana" w:hAnsi="Verdana" w:cs="Verdana"/>
                <w:sz w:val="21"/>
                <w:szCs w:val="21"/>
              </w:rPr>
            </w:pPr>
          </w:p>
        </w:tc>
      </w:tr>
    </w:tbl>
    <w:p w:rsidR="00C15262" w:rsidRDefault="00C15262"/>
    <w:sectPr w:rsidR="00C152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62"/>
    <w:rsid w:val="006F4F36"/>
    <w:rsid w:val="00C1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6068"/>
  <w15:docId w15:val="{0C74F752-C77F-4D86-92B2-926B4065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echwire.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Bethel College</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Dougherty, Cristy A.</dc:creator>
  <cp:lastModifiedBy>Dougherty, Cristy A.</cp:lastModifiedBy>
  <cp:revision>2</cp:revision>
  <dcterms:created xsi:type="dcterms:W3CDTF">2023-10-06T00:01:00Z</dcterms:created>
  <dcterms:modified xsi:type="dcterms:W3CDTF">2023-10-06T00:01:00Z</dcterms:modified>
</cp:coreProperties>
</file>